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FE1" w:rsidRPr="00B4779D" w:rsidRDefault="006F21D6" w:rsidP="004062F9">
      <w:pPr>
        <w:spacing w:line="240" w:lineRule="auto"/>
        <w:jc w:val="center"/>
        <w:rPr>
          <w:rFonts w:ascii="標楷體" w:eastAsia="標楷體" w:hAnsi="標楷體"/>
          <w:sz w:val="44"/>
          <w:szCs w:val="44"/>
        </w:rPr>
      </w:pPr>
      <w:r w:rsidRPr="006F21D6">
        <w:rPr>
          <w:rFonts w:ascii="標楷體" w:eastAsia="標楷體" w:hAnsi="標楷體" w:hint="eastAsia"/>
          <w:color w:val="000000"/>
          <w:sz w:val="40"/>
          <w:szCs w:val="40"/>
        </w:rPr>
        <w:t>南投縣</w:t>
      </w:r>
      <w:r w:rsidR="00F04F23" w:rsidRPr="00F04F23">
        <w:rPr>
          <w:rFonts w:ascii="標楷體" w:eastAsia="標楷體" w:hAnsi="標楷體" w:hint="eastAsia"/>
          <w:color w:val="000000"/>
          <w:sz w:val="40"/>
          <w:szCs w:val="40"/>
        </w:rPr>
        <w:t>競選廣告物使用管理規則</w:t>
      </w:r>
    </w:p>
    <w:p w:rsidR="00C806C0" w:rsidRDefault="00F04F23" w:rsidP="00F04F23">
      <w:pPr>
        <w:kinsoku w:val="0"/>
        <w:overflowPunct w:val="0"/>
        <w:snapToGrid w:val="0"/>
        <w:spacing w:line="240" w:lineRule="auto"/>
        <w:ind w:leftChars="2100" w:left="4820" w:hangingChars="100" w:hanging="200"/>
        <w:rPr>
          <w:rFonts w:ascii="標楷體" w:eastAsia="標楷體" w:hAnsi="標楷體"/>
          <w:sz w:val="20"/>
          <w:szCs w:val="20"/>
        </w:rPr>
      </w:pPr>
      <w:r w:rsidRPr="00F04F23">
        <w:rPr>
          <w:rFonts w:ascii="標楷體" w:eastAsia="標楷體" w:hAnsi="標楷體" w:hint="eastAsia"/>
          <w:sz w:val="20"/>
          <w:szCs w:val="20"/>
        </w:rPr>
        <w:t>1.中華民國九十三年二月二十四日南投縣政府府行法字第09300398730號令訂定發布全文10 條；並自發布日施行</w:t>
      </w:r>
    </w:p>
    <w:p w:rsidR="00F04F23" w:rsidRPr="00F04F23" w:rsidRDefault="00F04F23" w:rsidP="00F04F23">
      <w:pPr>
        <w:kinsoku w:val="0"/>
        <w:overflowPunct w:val="0"/>
        <w:snapToGrid w:val="0"/>
        <w:spacing w:line="240" w:lineRule="auto"/>
        <w:ind w:leftChars="2100" w:left="4820" w:hangingChars="100" w:hanging="200"/>
        <w:rPr>
          <w:rFonts w:ascii="標楷體" w:eastAsia="標楷體" w:hAnsi="標楷體"/>
          <w:sz w:val="20"/>
          <w:szCs w:val="20"/>
        </w:rPr>
      </w:pPr>
      <w:r>
        <w:rPr>
          <w:rFonts w:ascii="標楷體" w:eastAsia="標楷體" w:hAnsi="標楷體" w:hint="eastAsia"/>
          <w:sz w:val="20"/>
          <w:szCs w:val="20"/>
        </w:rPr>
        <w:t>2.中華民國105年1月</w:t>
      </w:r>
      <w:r w:rsidR="006D33AD">
        <w:rPr>
          <w:rFonts w:ascii="標楷體" w:eastAsia="標楷體" w:hAnsi="標楷體" w:hint="eastAsia"/>
          <w:sz w:val="20"/>
          <w:szCs w:val="20"/>
        </w:rPr>
        <w:t>26</w:t>
      </w:r>
      <w:r w:rsidR="00C370FF">
        <w:rPr>
          <w:rFonts w:ascii="標楷體" w:eastAsia="標楷體" w:hAnsi="標楷體" w:hint="eastAsia"/>
          <w:sz w:val="20"/>
          <w:szCs w:val="20"/>
        </w:rPr>
        <w:t>日南投縣政府府行法字第</w:t>
      </w:r>
      <w:r w:rsidR="006D33AD">
        <w:rPr>
          <w:rFonts w:ascii="標楷體" w:eastAsia="標楷體" w:hAnsi="標楷體" w:hint="eastAsia"/>
          <w:sz w:val="20"/>
          <w:szCs w:val="20"/>
        </w:rPr>
        <w:t>1050021756</w:t>
      </w:r>
      <w:bookmarkStart w:id="0" w:name="_GoBack"/>
      <w:bookmarkEnd w:id="0"/>
      <w:r w:rsidR="00C370FF">
        <w:rPr>
          <w:rFonts w:ascii="標楷體" w:eastAsia="標楷體" w:hAnsi="標楷體" w:hint="eastAsia"/>
          <w:sz w:val="20"/>
          <w:szCs w:val="20"/>
        </w:rPr>
        <w:t>號令修正發布</w:t>
      </w:r>
      <w:r w:rsidR="00CD2687">
        <w:rPr>
          <w:rFonts w:ascii="標楷體" w:eastAsia="標楷體" w:hAnsi="標楷體" w:hint="eastAsia"/>
          <w:sz w:val="20"/>
          <w:szCs w:val="20"/>
        </w:rPr>
        <w:t>名稱及</w:t>
      </w:r>
      <w:r w:rsidR="00C370FF">
        <w:rPr>
          <w:rFonts w:ascii="標楷體" w:eastAsia="標楷體" w:hAnsi="標楷體" w:hint="eastAsia"/>
          <w:sz w:val="20"/>
          <w:szCs w:val="20"/>
        </w:rPr>
        <w:t>全文14條</w:t>
      </w:r>
      <w:r w:rsidR="00CD2687">
        <w:rPr>
          <w:rFonts w:ascii="標楷體" w:eastAsia="標楷體" w:hAnsi="標楷體" w:hint="eastAsia"/>
          <w:sz w:val="20"/>
          <w:szCs w:val="20"/>
        </w:rPr>
        <w:t>(原名稱：南投縣公職人員選舉競選廣告物使用管理規則)</w:t>
      </w:r>
    </w:p>
    <w:p w:rsidR="009D0C5C" w:rsidRDefault="009D0C5C" w:rsidP="00D07CC4">
      <w:pPr>
        <w:pStyle w:val="a8"/>
      </w:pPr>
      <w:r w:rsidRPr="00D07CC4">
        <w:rPr>
          <w:rFonts w:hint="eastAsia"/>
          <w:spacing w:val="160"/>
          <w:kern w:val="0"/>
          <w:fitText w:val="1600" w:id="1093395970"/>
        </w:rPr>
        <w:t>第一</w:t>
      </w:r>
      <w:r w:rsidRPr="00D07CC4">
        <w:rPr>
          <w:rFonts w:hint="eastAsia"/>
          <w:kern w:val="0"/>
          <w:fitText w:val="1600" w:id="1093395970"/>
        </w:rPr>
        <w:t>條</w:t>
      </w:r>
      <w:r>
        <w:rPr>
          <w:rFonts w:hint="eastAsia"/>
        </w:rPr>
        <w:t xml:space="preserve">　　</w:t>
      </w:r>
      <w:r w:rsidR="00CD2687" w:rsidRPr="00CD2687">
        <w:rPr>
          <w:rFonts w:hint="eastAsia"/>
        </w:rPr>
        <w:t>本規則依據總統副總統選舉罷免法第四十八條第三項及公職人員選舉罷免法第五十二條第三項規定訂定之。</w:t>
      </w:r>
    </w:p>
    <w:p w:rsidR="009D0C5C" w:rsidRDefault="009D0C5C" w:rsidP="00F04F23">
      <w:pPr>
        <w:pStyle w:val="a8"/>
      </w:pPr>
      <w:r w:rsidRPr="00F04F23">
        <w:rPr>
          <w:rFonts w:hint="eastAsia"/>
          <w:spacing w:val="160"/>
          <w:kern w:val="0"/>
          <w:fitText w:val="1600" w:id="1093395969"/>
        </w:rPr>
        <w:t>第二</w:t>
      </w:r>
      <w:r w:rsidRPr="00F04F23">
        <w:rPr>
          <w:rFonts w:hint="eastAsia"/>
          <w:kern w:val="0"/>
          <w:fitText w:val="1600" w:id="1093395969"/>
        </w:rPr>
        <w:t>條</w:t>
      </w:r>
      <w:r>
        <w:rPr>
          <w:rFonts w:hint="eastAsia"/>
        </w:rPr>
        <w:t xml:space="preserve">　　</w:t>
      </w:r>
      <w:r w:rsidR="00CD2687" w:rsidRPr="00CD2687">
        <w:rPr>
          <w:rFonts w:hint="eastAsia"/>
        </w:rPr>
        <w:t>本規則適用對象為總統副總統選舉及公職人員選舉。</w:t>
      </w:r>
    </w:p>
    <w:p w:rsidR="00CD2687" w:rsidRDefault="009D0C5C" w:rsidP="00CD2687">
      <w:pPr>
        <w:pStyle w:val="a8"/>
      </w:pPr>
      <w:r w:rsidRPr="00CD2687">
        <w:rPr>
          <w:rFonts w:hint="eastAsia"/>
          <w:spacing w:val="160"/>
          <w:kern w:val="0"/>
          <w:fitText w:val="1600" w:id="1093395968"/>
        </w:rPr>
        <w:t>第三</w:t>
      </w:r>
      <w:r w:rsidRPr="00CD2687">
        <w:rPr>
          <w:rFonts w:hint="eastAsia"/>
          <w:kern w:val="0"/>
          <w:fitText w:val="1600" w:id="1093395968"/>
        </w:rPr>
        <w:t>條</w:t>
      </w:r>
      <w:r>
        <w:rPr>
          <w:rFonts w:hint="eastAsia"/>
        </w:rPr>
        <w:t xml:space="preserve">　　</w:t>
      </w:r>
      <w:r w:rsidR="00CD2687">
        <w:rPr>
          <w:rFonts w:hint="eastAsia"/>
        </w:rPr>
        <w:t>本規則所稱競選廣告物係指候選人或政黨為建立團體、個人形象，獲取認同、爭取選票，而登載下列任二款以上之標語、看板、旗幟、布條或其他廣告物：</w:t>
      </w:r>
    </w:p>
    <w:p w:rsidR="00CD2687" w:rsidRDefault="00CD2687" w:rsidP="00CD2687">
      <w:pPr>
        <w:pStyle w:val="a3"/>
      </w:pPr>
      <w:r>
        <w:rPr>
          <w:rFonts w:hint="eastAsia"/>
        </w:rPr>
        <w:t>一、政黨名稱或候選人姓名。</w:t>
      </w:r>
    </w:p>
    <w:p w:rsidR="00CD2687" w:rsidRDefault="00CD2687" w:rsidP="00CD2687">
      <w:pPr>
        <w:pStyle w:val="a3"/>
      </w:pPr>
      <w:r>
        <w:rPr>
          <w:rFonts w:hint="eastAsia"/>
        </w:rPr>
        <w:t>二、候選人號次。</w:t>
      </w:r>
    </w:p>
    <w:p w:rsidR="00CD2687" w:rsidRDefault="00CD2687" w:rsidP="00CD2687">
      <w:pPr>
        <w:pStyle w:val="a3"/>
      </w:pPr>
      <w:r>
        <w:rPr>
          <w:rFonts w:hint="eastAsia"/>
        </w:rPr>
        <w:t>三、候選人圖像。</w:t>
      </w:r>
    </w:p>
    <w:p w:rsidR="00CD2687" w:rsidRDefault="00CD2687" w:rsidP="00CD2687">
      <w:pPr>
        <w:pStyle w:val="a3"/>
      </w:pPr>
      <w:r>
        <w:rPr>
          <w:rFonts w:hint="eastAsia"/>
        </w:rPr>
        <w:t>四、競選項目名稱。</w:t>
      </w:r>
    </w:p>
    <w:p w:rsidR="00CD2687" w:rsidRDefault="00CD2687" w:rsidP="00CD2687">
      <w:pPr>
        <w:pStyle w:val="a3"/>
      </w:pPr>
      <w:r>
        <w:rPr>
          <w:rFonts w:hint="eastAsia"/>
        </w:rPr>
        <w:t>五、競選標語或其他宣傳用語。</w:t>
      </w:r>
    </w:p>
    <w:p w:rsidR="009D0C5C" w:rsidRDefault="00CD2687" w:rsidP="00CD2687">
      <w:pPr>
        <w:pStyle w:val="ac"/>
      </w:pPr>
      <w:r>
        <w:rPr>
          <w:rFonts w:hint="eastAsia"/>
        </w:rPr>
        <w:t>依建築法及招牌廣告及樹立廣告管理辦法規定，應申請雜項執照之競選廣告物，並應依其規定辦理</w:t>
      </w:r>
      <w:r>
        <w:rPr>
          <w:rFonts w:hint="eastAsia"/>
        </w:rPr>
        <w:lastRenderedPageBreak/>
        <w:t>。</w:t>
      </w:r>
    </w:p>
    <w:p w:rsidR="00CD2687" w:rsidRDefault="009D0C5C" w:rsidP="00CD2687">
      <w:pPr>
        <w:pStyle w:val="a8"/>
      </w:pPr>
      <w:r w:rsidRPr="00CD2687">
        <w:rPr>
          <w:rFonts w:hint="eastAsia"/>
          <w:spacing w:val="160"/>
          <w:kern w:val="0"/>
          <w:fitText w:val="1600" w:id="1093395713"/>
        </w:rPr>
        <w:t>第四</w:t>
      </w:r>
      <w:r w:rsidRPr="00CD2687">
        <w:rPr>
          <w:rFonts w:hint="eastAsia"/>
          <w:kern w:val="0"/>
          <w:fitText w:val="1600" w:id="1093395713"/>
        </w:rPr>
        <w:t>條</w:t>
      </w:r>
      <w:r>
        <w:rPr>
          <w:rFonts w:hint="eastAsia"/>
        </w:rPr>
        <w:t xml:space="preserve">　　</w:t>
      </w:r>
      <w:r w:rsidR="00CD2687">
        <w:rPr>
          <w:rFonts w:hint="eastAsia"/>
        </w:rPr>
        <w:t>選舉期間各類違規競選廣告物取締權責分工如下：</w:t>
      </w:r>
    </w:p>
    <w:p w:rsidR="00CD2687" w:rsidRDefault="00CD2687" w:rsidP="00CD2687">
      <w:pPr>
        <w:pStyle w:val="a3"/>
      </w:pPr>
      <w:r>
        <w:rPr>
          <w:rFonts w:hint="eastAsia"/>
        </w:rPr>
        <w:t>一、張貼廣告及旗幟廣告由南投縣政府（以下簡稱本府）環境保護局負責。</w:t>
      </w:r>
    </w:p>
    <w:p w:rsidR="00CD2687" w:rsidRDefault="00CD2687" w:rsidP="00CD2687">
      <w:pPr>
        <w:pStyle w:val="a3"/>
      </w:pPr>
      <w:r>
        <w:rPr>
          <w:rFonts w:hint="eastAsia"/>
        </w:rPr>
        <w:t>二、招牌廣告及樹立廣告由本府建設處負責。</w:t>
      </w:r>
    </w:p>
    <w:p w:rsidR="00CD2687" w:rsidRDefault="00CD2687" w:rsidP="00CD2687">
      <w:pPr>
        <w:pStyle w:val="ac"/>
      </w:pPr>
      <w:r>
        <w:rPr>
          <w:rFonts w:hint="eastAsia"/>
        </w:rPr>
        <w:t>執行前項管理事務，必要時得洽請本府警察局或消防局協助。</w:t>
      </w:r>
    </w:p>
    <w:p w:rsidR="009D0C5C" w:rsidRDefault="009D0C5C" w:rsidP="00CD2687">
      <w:pPr>
        <w:pStyle w:val="a8"/>
      </w:pPr>
      <w:r w:rsidRPr="00CD2687">
        <w:rPr>
          <w:rFonts w:hint="eastAsia"/>
          <w:spacing w:val="160"/>
          <w:kern w:val="0"/>
          <w:fitText w:val="1600" w:id="1093395712"/>
        </w:rPr>
        <w:t>第五</w:t>
      </w:r>
      <w:r w:rsidRPr="00CD2687">
        <w:rPr>
          <w:rFonts w:hint="eastAsia"/>
          <w:kern w:val="0"/>
          <w:fitText w:val="1600" w:id="1093395712"/>
        </w:rPr>
        <w:t>條</w:t>
      </w:r>
      <w:r>
        <w:rPr>
          <w:rFonts w:hint="eastAsia"/>
        </w:rPr>
        <w:t xml:space="preserve">　　</w:t>
      </w:r>
      <w:r w:rsidR="00CD2687" w:rsidRPr="00CD2687">
        <w:rPr>
          <w:rFonts w:hint="eastAsia"/>
        </w:rPr>
        <w:t>候選人設置之各種競選廣告物，應依總統副總統選舉罷免法、公職人員選舉罷免法、廢棄物清理法及招牌廣告及樹立廣告管理辦法有關規定辦理，違者得逕行拆除或告發。</w:t>
      </w:r>
    </w:p>
    <w:p w:rsidR="00CD2687" w:rsidRDefault="009D0C5C" w:rsidP="00CD2687">
      <w:pPr>
        <w:pStyle w:val="a8"/>
      </w:pPr>
      <w:r w:rsidRPr="00F04F23">
        <w:rPr>
          <w:rFonts w:hint="eastAsia"/>
          <w:spacing w:val="160"/>
          <w:kern w:val="0"/>
          <w:fitText w:val="1600" w:id="1093394946"/>
        </w:rPr>
        <w:t>第六</w:t>
      </w:r>
      <w:r w:rsidRPr="00F04F23">
        <w:rPr>
          <w:rFonts w:hint="eastAsia"/>
          <w:kern w:val="0"/>
          <w:fitText w:val="1600" w:id="1093394946"/>
        </w:rPr>
        <w:t>條</w:t>
      </w:r>
      <w:r>
        <w:rPr>
          <w:rFonts w:hint="eastAsia"/>
        </w:rPr>
        <w:t xml:space="preserve">　　</w:t>
      </w:r>
      <w:r w:rsidR="00CD2687">
        <w:rPr>
          <w:rFonts w:hint="eastAsia"/>
        </w:rPr>
        <w:t>公告之競選活動期間開始前候選人、政黨不得設置各類競選廣告物，違者由各主管機關依權責逕行拆除或告發。</w:t>
      </w:r>
    </w:p>
    <w:p w:rsidR="00CD2687" w:rsidRDefault="00CD2687" w:rsidP="00CD2687">
      <w:pPr>
        <w:pStyle w:val="ac"/>
      </w:pPr>
      <w:r>
        <w:rPr>
          <w:rFonts w:hint="eastAsia"/>
        </w:rPr>
        <w:t>政黨及任何人不得於下列公共設施及其用地設置標語、看板、旗幟、布條等競選廣告物：</w:t>
      </w:r>
    </w:p>
    <w:p w:rsidR="00CD2687" w:rsidRDefault="00CD2687" w:rsidP="00CD2687">
      <w:pPr>
        <w:pStyle w:val="a3"/>
      </w:pPr>
      <w:r>
        <w:rPr>
          <w:rFonts w:hint="eastAsia"/>
        </w:rPr>
        <w:t>一、高速公路及其匝道、快速道路全線、鐵路平交道、地下道出入口、圓環、道路安全</w:t>
      </w:r>
      <w:r>
        <w:rPr>
          <w:rFonts w:hint="eastAsia"/>
        </w:rPr>
        <w:lastRenderedPageBreak/>
        <w:t>島缺口三十公尺內、公車站牌、火車站出入口前、交通標誌號誌桿上、公園內、學校內、醫療院所出入口。</w:t>
      </w:r>
    </w:p>
    <w:p w:rsidR="00CD2687" w:rsidRDefault="00CD2687" w:rsidP="00CD2687">
      <w:pPr>
        <w:pStyle w:val="a3"/>
      </w:pPr>
      <w:r>
        <w:rPr>
          <w:rFonts w:hint="eastAsia"/>
        </w:rPr>
        <w:t>二、警察、消防單位周圍及各級政府機關出入口三十公尺內；各級學校大門、出入口及學生接送區十公尺內。</w:t>
      </w:r>
    </w:p>
    <w:p w:rsidR="009D0C5C" w:rsidRDefault="00CD2687" w:rsidP="00CD2687">
      <w:pPr>
        <w:pStyle w:val="a3"/>
      </w:pPr>
      <w:r>
        <w:rPr>
          <w:rFonts w:hint="eastAsia"/>
        </w:rPr>
        <w:t>三、已公告定為投開票所周圍三十公尺內。</w:t>
      </w:r>
    </w:p>
    <w:p w:rsidR="00CD2687" w:rsidRDefault="009D0C5C" w:rsidP="00CD2687">
      <w:pPr>
        <w:pStyle w:val="a8"/>
      </w:pPr>
      <w:r w:rsidRPr="00F04F23">
        <w:rPr>
          <w:rFonts w:hint="eastAsia"/>
          <w:spacing w:val="160"/>
          <w:kern w:val="0"/>
          <w:fitText w:val="1600" w:id="1093394944"/>
        </w:rPr>
        <w:t>第七</w:t>
      </w:r>
      <w:r w:rsidRPr="00F04F23">
        <w:rPr>
          <w:rFonts w:hint="eastAsia"/>
          <w:kern w:val="0"/>
          <w:fitText w:val="1600" w:id="1093394944"/>
        </w:rPr>
        <w:t>條</w:t>
      </w:r>
      <w:r>
        <w:rPr>
          <w:rFonts w:hint="eastAsia"/>
        </w:rPr>
        <w:t xml:space="preserve">　　</w:t>
      </w:r>
      <w:r w:rsidR="00CD2687">
        <w:rPr>
          <w:rFonts w:hint="eastAsia"/>
        </w:rPr>
        <w:t>政黨及任何人在下列地點設置競選廣告物，不受前條第二項規定之限制。但不得妨礙公共安全或交通秩序：</w:t>
      </w:r>
    </w:p>
    <w:p w:rsidR="00CD2687" w:rsidRDefault="00CD2687" w:rsidP="00CD2687">
      <w:pPr>
        <w:pStyle w:val="a3"/>
      </w:pPr>
      <w:r>
        <w:rPr>
          <w:rFonts w:hint="eastAsia"/>
        </w:rPr>
        <w:t>一、候選人競選辦事處及服務處所在地周圍三十公尺內。</w:t>
      </w:r>
    </w:p>
    <w:p w:rsidR="00CD2687" w:rsidRDefault="00CD2687" w:rsidP="00CD2687">
      <w:pPr>
        <w:pStyle w:val="a3"/>
      </w:pPr>
      <w:r>
        <w:rPr>
          <w:rFonts w:hint="eastAsia"/>
        </w:rPr>
        <w:t>二、推薦候選人政黨各鄉（鎮、市）黨部及分部所在地周圍三十公尺內。</w:t>
      </w:r>
    </w:p>
    <w:p w:rsidR="00CD2687" w:rsidRDefault="00CD2687" w:rsidP="00CD2687">
      <w:pPr>
        <w:pStyle w:val="a3"/>
      </w:pPr>
      <w:r>
        <w:rPr>
          <w:rFonts w:hint="eastAsia"/>
        </w:rPr>
        <w:t>三、候選人之後援會所在地周圍二十公尺內。</w:t>
      </w:r>
    </w:p>
    <w:p w:rsidR="00CD2687" w:rsidRDefault="00CD2687" w:rsidP="00CD2687">
      <w:pPr>
        <w:pStyle w:val="a3"/>
      </w:pPr>
      <w:r>
        <w:rPr>
          <w:rFonts w:hint="eastAsia"/>
        </w:rPr>
        <w:t>四、政黨支持其他政黨或特定候選人者，其設置競選廣告物比照後援會規定。</w:t>
      </w:r>
    </w:p>
    <w:p w:rsidR="009D0C5C" w:rsidRDefault="00CD2687" w:rsidP="00CD2687">
      <w:pPr>
        <w:pStyle w:val="a3"/>
      </w:pPr>
      <w:r>
        <w:rPr>
          <w:rFonts w:hint="eastAsia"/>
        </w:rPr>
        <w:t>五、政見說明會場地或宣傳造勢場地周圍一百公尺內。但僅得於活動開始前二小時設置，</w:t>
      </w:r>
      <w:r>
        <w:rPr>
          <w:rFonts w:hint="eastAsia"/>
        </w:rPr>
        <w:lastRenderedPageBreak/>
        <w:t>並應於活動結束後二小時內拆除。</w:t>
      </w:r>
    </w:p>
    <w:p w:rsidR="009D0C5C" w:rsidRDefault="009D0C5C" w:rsidP="00990EB2">
      <w:pPr>
        <w:pStyle w:val="a8"/>
      </w:pPr>
      <w:r w:rsidRPr="00F04F23">
        <w:rPr>
          <w:rFonts w:hint="eastAsia"/>
          <w:spacing w:val="160"/>
          <w:kern w:val="0"/>
          <w:fitText w:val="1600" w:id="1093394945"/>
        </w:rPr>
        <w:t>第八</w:t>
      </w:r>
      <w:r w:rsidRPr="00F04F23">
        <w:rPr>
          <w:rFonts w:hint="eastAsia"/>
          <w:kern w:val="0"/>
          <w:fitText w:val="1600" w:id="1093394945"/>
        </w:rPr>
        <w:t>條</w:t>
      </w:r>
      <w:r>
        <w:rPr>
          <w:rFonts w:hint="eastAsia"/>
        </w:rPr>
        <w:t xml:space="preserve">　　</w:t>
      </w:r>
      <w:r w:rsidR="00CD2687" w:rsidRPr="00CD2687">
        <w:rPr>
          <w:rFonts w:hint="eastAsia"/>
        </w:rPr>
        <w:t>為有效維護選後市容觀瞻及環境衛生，候選人、政黨設置之各類競選廣告物，應於投票日後七日內自行清除，違者依相關法令規定處理。</w:t>
      </w:r>
    </w:p>
    <w:p w:rsidR="009D0C5C" w:rsidRDefault="009D0C5C" w:rsidP="00F04F23">
      <w:pPr>
        <w:pStyle w:val="a8"/>
      </w:pPr>
      <w:r w:rsidRPr="00F04F23">
        <w:rPr>
          <w:rFonts w:hint="eastAsia"/>
          <w:spacing w:val="160"/>
          <w:kern w:val="0"/>
          <w:fitText w:val="1600" w:id="1093394176"/>
        </w:rPr>
        <w:t>第九</w:t>
      </w:r>
      <w:r w:rsidRPr="00F04F23">
        <w:rPr>
          <w:rFonts w:hint="eastAsia"/>
          <w:kern w:val="0"/>
          <w:fitText w:val="1600" w:id="1093394176"/>
        </w:rPr>
        <w:t>條</w:t>
      </w:r>
      <w:r>
        <w:rPr>
          <w:rFonts w:hint="eastAsia"/>
        </w:rPr>
        <w:t xml:space="preserve">　　</w:t>
      </w:r>
      <w:r w:rsidR="00990EB2" w:rsidRPr="00990EB2">
        <w:rPr>
          <w:rFonts w:hint="eastAsia"/>
        </w:rPr>
        <w:t>各類依規拆除之廣告物，除依廢棄物清理法視為廢棄物處理者外，其餘由拆除單位暫時保管之，候選人、政黨得於拆除單位通知（公告）後七日內領回，逾期不領回者由拆除單位逕行處理。</w:t>
      </w:r>
    </w:p>
    <w:p w:rsidR="009D0C5C" w:rsidRDefault="009D0C5C" w:rsidP="00F04F23">
      <w:pPr>
        <w:pStyle w:val="a8"/>
      </w:pPr>
      <w:r w:rsidRPr="00F04F23">
        <w:rPr>
          <w:rFonts w:hint="eastAsia"/>
          <w:spacing w:val="160"/>
          <w:kern w:val="0"/>
          <w:fitText w:val="1600" w:id="1093393664"/>
        </w:rPr>
        <w:t>第十</w:t>
      </w:r>
      <w:r w:rsidRPr="00F04F23">
        <w:rPr>
          <w:rFonts w:hint="eastAsia"/>
          <w:kern w:val="0"/>
          <w:fitText w:val="1600" w:id="1093393664"/>
        </w:rPr>
        <w:t>條</w:t>
      </w:r>
      <w:r>
        <w:rPr>
          <w:rFonts w:hint="eastAsia"/>
        </w:rPr>
        <w:t xml:space="preserve">　　</w:t>
      </w:r>
      <w:r w:rsidR="00990EB2" w:rsidRPr="00990EB2">
        <w:rPr>
          <w:rFonts w:hint="eastAsia"/>
        </w:rPr>
        <w:t>本規則自發布日施行。</w:t>
      </w:r>
    </w:p>
    <w:sectPr w:rsidR="009D0C5C" w:rsidSect="00A72624">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EDF" w:rsidRDefault="00241EDF" w:rsidP="00620967">
      <w:r>
        <w:separator/>
      </w:r>
    </w:p>
  </w:endnote>
  <w:endnote w:type="continuationSeparator" w:id="0">
    <w:p w:rsidR="00241EDF" w:rsidRDefault="00241EDF" w:rsidP="0062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DFHei-Md-HK-BF">
    <w:altName w:val="細明體"/>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EDF" w:rsidRDefault="00241EDF" w:rsidP="00620967">
      <w:r>
        <w:separator/>
      </w:r>
    </w:p>
  </w:footnote>
  <w:footnote w:type="continuationSeparator" w:id="0">
    <w:p w:rsidR="00241EDF" w:rsidRDefault="00241EDF" w:rsidP="00620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8142A"/>
    <w:multiLevelType w:val="hybridMultilevel"/>
    <w:tmpl w:val="780242F2"/>
    <w:lvl w:ilvl="0" w:tplc="913E9A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151"/>
    <w:rsid w:val="000153A7"/>
    <w:rsid w:val="000A50EC"/>
    <w:rsid w:val="000C1457"/>
    <w:rsid w:val="000F0207"/>
    <w:rsid w:val="00135362"/>
    <w:rsid w:val="001460A4"/>
    <w:rsid w:val="00165151"/>
    <w:rsid w:val="0017469F"/>
    <w:rsid w:val="00184502"/>
    <w:rsid w:val="001C28E4"/>
    <w:rsid w:val="001C75AF"/>
    <w:rsid w:val="002104C1"/>
    <w:rsid w:val="00241EDF"/>
    <w:rsid w:val="00260639"/>
    <w:rsid w:val="002A4376"/>
    <w:rsid w:val="002A4A27"/>
    <w:rsid w:val="002C1523"/>
    <w:rsid w:val="002C5A79"/>
    <w:rsid w:val="002F59BF"/>
    <w:rsid w:val="003532A9"/>
    <w:rsid w:val="003562FC"/>
    <w:rsid w:val="00360E14"/>
    <w:rsid w:val="0036505D"/>
    <w:rsid w:val="00384395"/>
    <w:rsid w:val="003E103D"/>
    <w:rsid w:val="004058EF"/>
    <w:rsid w:val="004062F9"/>
    <w:rsid w:val="004427B4"/>
    <w:rsid w:val="004435EB"/>
    <w:rsid w:val="0044725C"/>
    <w:rsid w:val="004F73CB"/>
    <w:rsid w:val="00510BAE"/>
    <w:rsid w:val="005B6D70"/>
    <w:rsid w:val="005C19F2"/>
    <w:rsid w:val="005D4E11"/>
    <w:rsid w:val="005E614C"/>
    <w:rsid w:val="00620967"/>
    <w:rsid w:val="006304E8"/>
    <w:rsid w:val="00675B85"/>
    <w:rsid w:val="006C59E9"/>
    <w:rsid w:val="006D14CD"/>
    <w:rsid w:val="006D33AD"/>
    <w:rsid w:val="006E34AC"/>
    <w:rsid w:val="006F21D6"/>
    <w:rsid w:val="00702C66"/>
    <w:rsid w:val="00752563"/>
    <w:rsid w:val="007E31DB"/>
    <w:rsid w:val="00804005"/>
    <w:rsid w:val="00870032"/>
    <w:rsid w:val="008A0B8A"/>
    <w:rsid w:val="00930A8D"/>
    <w:rsid w:val="009453FC"/>
    <w:rsid w:val="00951FD1"/>
    <w:rsid w:val="009836BB"/>
    <w:rsid w:val="00990149"/>
    <w:rsid w:val="00990EB2"/>
    <w:rsid w:val="009D0C5C"/>
    <w:rsid w:val="009D7DD0"/>
    <w:rsid w:val="009D7F3C"/>
    <w:rsid w:val="009F781F"/>
    <w:rsid w:val="00A2608E"/>
    <w:rsid w:val="00A72624"/>
    <w:rsid w:val="00AA73C1"/>
    <w:rsid w:val="00AC4FE1"/>
    <w:rsid w:val="00B03F18"/>
    <w:rsid w:val="00B4779D"/>
    <w:rsid w:val="00C04653"/>
    <w:rsid w:val="00C370FF"/>
    <w:rsid w:val="00C41426"/>
    <w:rsid w:val="00C57DC7"/>
    <w:rsid w:val="00C66861"/>
    <w:rsid w:val="00C67878"/>
    <w:rsid w:val="00C806C0"/>
    <w:rsid w:val="00CD2687"/>
    <w:rsid w:val="00CF66B2"/>
    <w:rsid w:val="00D07CC4"/>
    <w:rsid w:val="00DB43CD"/>
    <w:rsid w:val="00DC1AA3"/>
    <w:rsid w:val="00DE3B6F"/>
    <w:rsid w:val="00DE5ED9"/>
    <w:rsid w:val="00DF71A5"/>
    <w:rsid w:val="00E50BA1"/>
    <w:rsid w:val="00E80E59"/>
    <w:rsid w:val="00F0154D"/>
    <w:rsid w:val="00F04293"/>
    <w:rsid w:val="00F04F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FE1"/>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告款"/>
    <w:basedOn w:val="a"/>
    <w:link w:val="a4"/>
    <w:autoRedefine/>
    <w:qFormat/>
    <w:rsid w:val="004435EB"/>
    <w:pPr>
      <w:kinsoku w:val="0"/>
      <w:spacing w:line="240" w:lineRule="auto"/>
      <w:ind w:leftChars="1019" w:left="2898" w:hangingChars="205" w:hanging="656"/>
    </w:pPr>
    <w:rPr>
      <w:rFonts w:ascii="標楷體" w:eastAsia="標楷體" w:hAnsi="標楷體"/>
      <w:sz w:val="32"/>
      <w:szCs w:val="32"/>
    </w:rPr>
  </w:style>
  <w:style w:type="character" w:customStyle="1" w:styleId="a4">
    <w:name w:val="公告款 字元"/>
    <w:basedOn w:val="a0"/>
    <w:link w:val="a3"/>
    <w:rsid w:val="004435EB"/>
    <w:rPr>
      <w:rFonts w:ascii="標楷體" w:eastAsia="標楷體" w:hAnsi="標楷體" w:cs="Times New Roman"/>
      <w:sz w:val="32"/>
      <w:szCs w:val="32"/>
    </w:rPr>
  </w:style>
  <w:style w:type="paragraph" w:customStyle="1" w:styleId="a5">
    <w:name w:val="對照表條"/>
    <w:basedOn w:val="a"/>
    <w:autoRedefine/>
    <w:qFormat/>
    <w:rsid w:val="00E80E59"/>
    <w:pPr>
      <w:ind w:left="242" w:hangingChars="101" w:hanging="242"/>
    </w:pPr>
    <w:rPr>
      <w:rFonts w:ascii="標楷體" w:eastAsia="標楷體" w:hAnsi="標楷體" w:cs="Arial"/>
      <w:color w:val="000000"/>
      <w:kern w:val="0"/>
    </w:rPr>
  </w:style>
  <w:style w:type="paragraph" w:customStyle="1" w:styleId="a6">
    <w:name w:val="對照表款"/>
    <w:basedOn w:val="a"/>
    <w:autoRedefine/>
    <w:qFormat/>
    <w:rsid w:val="001460A4"/>
    <w:pPr>
      <w:kinsoku w:val="0"/>
      <w:autoSpaceDE w:val="0"/>
      <w:autoSpaceDN w:val="0"/>
      <w:adjustRightInd w:val="0"/>
      <w:ind w:leftChars="823" w:left="2551" w:hangingChars="180" w:hanging="576"/>
    </w:pPr>
    <w:rPr>
      <w:rFonts w:ascii="標楷體" w:eastAsia="標楷體" w:hAnsi="標楷體" w:cs="DFHei-Md-HK-BF"/>
      <w:kern w:val="0"/>
    </w:rPr>
  </w:style>
  <w:style w:type="paragraph" w:customStyle="1" w:styleId="a7">
    <w:name w:val="對照表項"/>
    <w:basedOn w:val="a"/>
    <w:autoRedefine/>
    <w:qFormat/>
    <w:rsid w:val="003E10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106" w:left="254" w:firstLineChars="185" w:firstLine="444"/>
    </w:pPr>
    <w:rPr>
      <w:rFonts w:ascii="標楷體" w:eastAsia="標楷體" w:hAnsi="標楷體" w:cs="細明體"/>
      <w:color w:val="000000"/>
      <w:kern w:val="0"/>
    </w:rPr>
  </w:style>
  <w:style w:type="paragraph" w:customStyle="1" w:styleId="a8">
    <w:name w:val="公告條"/>
    <w:basedOn w:val="a"/>
    <w:link w:val="a9"/>
    <w:autoRedefine/>
    <w:qFormat/>
    <w:rsid w:val="00DE3B6F"/>
    <w:pPr>
      <w:kinsoku w:val="0"/>
      <w:spacing w:line="240" w:lineRule="auto"/>
      <w:ind w:left="1600" w:hangingChars="250" w:hanging="1600"/>
    </w:pPr>
    <w:rPr>
      <w:rFonts w:ascii="標楷體" w:eastAsia="標楷體" w:hAnsi="標楷體"/>
      <w:sz w:val="32"/>
      <w:szCs w:val="32"/>
    </w:rPr>
  </w:style>
  <w:style w:type="paragraph" w:customStyle="1" w:styleId="aa">
    <w:name w:val="公告目"/>
    <w:basedOn w:val="a"/>
    <w:link w:val="ab"/>
    <w:autoRedefine/>
    <w:qFormat/>
    <w:rsid w:val="00AA73C1"/>
    <w:pPr>
      <w:kinsoku w:val="0"/>
      <w:spacing w:line="240" w:lineRule="auto"/>
      <w:ind w:leftChars="1063" w:left="1063" w:hangingChars="310" w:hanging="992"/>
    </w:pPr>
    <w:rPr>
      <w:rFonts w:ascii="標楷體" w:eastAsia="標楷體" w:hAnsi="標楷體"/>
      <w:sz w:val="32"/>
      <w:szCs w:val="32"/>
    </w:rPr>
  </w:style>
  <w:style w:type="character" w:customStyle="1" w:styleId="a9">
    <w:name w:val="公告條 字元"/>
    <w:basedOn w:val="a0"/>
    <w:link w:val="a8"/>
    <w:rsid w:val="00DE3B6F"/>
    <w:rPr>
      <w:rFonts w:ascii="標楷體" w:eastAsia="標楷體" w:hAnsi="標楷體" w:cs="Times New Roman"/>
      <w:sz w:val="32"/>
      <w:szCs w:val="32"/>
    </w:rPr>
  </w:style>
  <w:style w:type="paragraph" w:customStyle="1" w:styleId="ac">
    <w:name w:val="公告項"/>
    <w:basedOn w:val="a"/>
    <w:link w:val="ad"/>
    <w:autoRedefine/>
    <w:qFormat/>
    <w:rsid w:val="007E31DB"/>
    <w:pPr>
      <w:kinsoku w:val="0"/>
      <w:spacing w:line="240" w:lineRule="auto"/>
      <w:ind w:leftChars="744" w:left="1637" w:firstLineChars="202" w:firstLine="646"/>
    </w:pPr>
    <w:rPr>
      <w:rFonts w:ascii="標楷體" w:eastAsia="標楷體" w:hAnsi="標楷體"/>
      <w:sz w:val="32"/>
      <w:szCs w:val="32"/>
      <w:shd w:val="clear" w:color="auto" w:fill="FFFFFF"/>
    </w:rPr>
  </w:style>
  <w:style w:type="character" w:customStyle="1" w:styleId="ab">
    <w:name w:val="公告目 字元"/>
    <w:basedOn w:val="a0"/>
    <w:link w:val="aa"/>
    <w:rsid w:val="00AA73C1"/>
    <w:rPr>
      <w:rFonts w:ascii="標楷體" w:eastAsia="標楷體" w:hAnsi="標楷體" w:cs="Times New Roman"/>
      <w:sz w:val="32"/>
      <w:szCs w:val="32"/>
    </w:rPr>
  </w:style>
  <w:style w:type="paragraph" w:styleId="ae">
    <w:name w:val="List Paragraph"/>
    <w:basedOn w:val="a"/>
    <w:uiPriority w:val="34"/>
    <w:qFormat/>
    <w:rsid w:val="00260639"/>
    <w:pPr>
      <w:ind w:leftChars="200" w:left="480"/>
    </w:pPr>
  </w:style>
  <w:style w:type="character" w:customStyle="1" w:styleId="ad">
    <w:name w:val="公告項 字元"/>
    <w:basedOn w:val="a0"/>
    <w:link w:val="ac"/>
    <w:rsid w:val="007E31DB"/>
    <w:rPr>
      <w:rFonts w:ascii="標楷體" w:eastAsia="標楷體" w:hAnsi="標楷體" w:cs="Times New Roman"/>
      <w:sz w:val="32"/>
      <w:szCs w:val="32"/>
    </w:rPr>
  </w:style>
  <w:style w:type="paragraph" w:styleId="af">
    <w:name w:val="Balloon Text"/>
    <w:basedOn w:val="a"/>
    <w:link w:val="af0"/>
    <w:uiPriority w:val="99"/>
    <w:semiHidden/>
    <w:unhideWhenUsed/>
    <w:rsid w:val="004058EF"/>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4058EF"/>
    <w:rPr>
      <w:rFonts w:asciiTheme="majorHAnsi" w:eastAsiaTheme="majorEastAsia" w:hAnsiTheme="majorHAnsi" w:cstheme="majorBidi"/>
      <w:sz w:val="18"/>
      <w:szCs w:val="18"/>
    </w:rPr>
  </w:style>
  <w:style w:type="paragraph" w:styleId="af1">
    <w:name w:val="header"/>
    <w:basedOn w:val="a"/>
    <w:link w:val="af2"/>
    <w:unhideWhenUsed/>
    <w:rsid w:val="00620967"/>
    <w:pPr>
      <w:tabs>
        <w:tab w:val="center" w:pos="4153"/>
        <w:tab w:val="right" w:pos="8306"/>
      </w:tabs>
      <w:snapToGrid w:val="0"/>
    </w:pPr>
    <w:rPr>
      <w:sz w:val="20"/>
      <w:szCs w:val="20"/>
    </w:rPr>
  </w:style>
  <w:style w:type="character" w:customStyle="1" w:styleId="af2">
    <w:name w:val="頁首 字元"/>
    <w:basedOn w:val="a0"/>
    <w:link w:val="af1"/>
    <w:rsid w:val="00620967"/>
    <w:rPr>
      <w:sz w:val="20"/>
      <w:szCs w:val="20"/>
    </w:rPr>
  </w:style>
  <w:style w:type="paragraph" w:styleId="af3">
    <w:name w:val="footer"/>
    <w:basedOn w:val="a"/>
    <w:link w:val="af4"/>
    <w:uiPriority w:val="99"/>
    <w:unhideWhenUsed/>
    <w:rsid w:val="00620967"/>
    <w:pPr>
      <w:tabs>
        <w:tab w:val="center" w:pos="4153"/>
        <w:tab w:val="right" w:pos="8306"/>
      </w:tabs>
      <w:snapToGrid w:val="0"/>
    </w:pPr>
    <w:rPr>
      <w:sz w:val="20"/>
      <w:szCs w:val="20"/>
    </w:rPr>
  </w:style>
  <w:style w:type="character" w:customStyle="1" w:styleId="af4">
    <w:name w:val="頁尾 字元"/>
    <w:basedOn w:val="a0"/>
    <w:link w:val="af3"/>
    <w:uiPriority w:val="99"/>
    <w:rsid w:val="00620967"/>
    <w:rPr>
      <w:sz w:val="20"/>
      <w:szCs w:val="20"/>
    </w:rPr>
  </w:style>
  <w:style w:type="paragraph" w:styleId="af5">
    <w:name w:val="Body Text Indent"/>
    <w:basedOn w:val="a"/>
    <w:link w:val="af6"/>
    <w:rsid w:val="00B4779D"/>
    <w:pPr>
      <w:spacing w:line="240" w:lineRule="auto"/>
      <w:ind w:left="538" w:hangingChars="192" w:hanging="538"/>
      <w:jc w:val="left"/>
    </w:pPr>
    <w:rPr>
      <w:rFonts w:ascii="標楷體" w:eastAsia="標楷體" w:hAnsi="標楷體"/>
      <w:sz w:val="28"/>
      <w:szCs w:val="22"/>
    </w:rPr>
  </w:style>
  <w:style w:type="character" w:customStyle="1" w:styleId="af6">
    <w:name w:val="本文縮排 字元"/>
    <w:basedOn w:val="a0"/>
    <w:link w:val="af5"/>
    <w:rsid w:val="00B4779D"/>
    <w:rPr>
      <w:rFonts w:ascii="標楷體" w:eastAsia="標楷體" w:hAnsi="標楷體" w:cs="Times New Roman"/>
      <w:sz w:val="28"/>
    </w:rPr>
  </w:style>
  <w:style w:type="paragraph" w:styleId="HTML">
    <w:name w:val="HTML Preformatted"/>
    <w:basedOn w:val="a"/>
    <w:link w:val="HTML0"/>
    <w:unhideWhenUsed/>
    <w:rsid w:val="00B477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細明體" w:eastAsia="細明體" w:hAnsi="細明體"/>
      <w:kern w:val="0"/>
      <w:sz w:val="24"/>
      <w:lang w:val="x-none" w:eastAsia="x-none"/>
    </w:rPr>
  </w:style>
  <w:style w:type="character" w:customStyle="1" w:styleId="HTML0">
    <w:name w:val="HTML 預設格式 字元"/>
    <w:basedOn w:val="a0"/>
    <w:link w:val="HTML"/>
    <w:uiPriority w:val="99"/>
    <w:rsid w:val="00B4779D"/>
    <w:rPr>
      <w:rFonts w:ascii="細明體" w:eastAsia="細明體" w:hAnsi="細明體" w:cs="Times New Roman"/>
      <w:kern w:val="0"/>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FE1"/>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告款"/>
    <w:basedOn w:val="a"/>
    <w:link w:val="a4"/>
    <w:autoRedefine/>
    <w:qFormat/>
    <w:rsid w:val="004435EB"/>
    <w:pPr>
      <w:kinsoku w:val="0"/>
      <w:spacing w:line="240" w:lineRule="auto"/>
      <w:ind w:leftChars="1019" w:left="2898" w:hangingChars="205" w:hanging="656"/>
    </w:pPr>
    <w:rPr>
      <w:rFonts w:ascii="標楷體" w:eastAsia="標楷體" w:hAnsi="標楷體"/>
      <w:sz w:val="32"/>
      <w:szCs w:val="32"/>
    </w:rPr>
  </w:style>
  <w:style w:type="character" w:customStyle="1" w:styleId="a4">
    <w:name w:val="公告款 字元"/>
    <w:basedOn w:val="a0"/>
    <w:link w:val="a3"/>
    <w:rsid w:val="004435EB"/>
    <w:rPr>
      <w:rFonts w:ascii="標楷體" w:eastAsia="標楷體" w:hAnsi="標楷體" w:cs="Times New Roman"/>
      <w:sz w:val="32"/>
      <w:szCs w:val="32"/>
    </w:rPr>
  </w:style>
  <w:style w:type="paragraph" w:customStyle="1" w:styleId="a5">
    <w:name w:val="對照表條"/>
    <w:basedOn w:val="a"/>
    <w:autoRedefine/>
    <w:qFormat/>
    <w:rsid w:val="00E80E59"/>
    <w:pPr>
      <w:ind w:left="242" w:hangingChars="101" w:hanging="242"/>
    </w:pPr>
    <w:rPr>
      <w:rFonts w:ascii="標楷體" w:eastAsia="標楷體" w:hAnsi="標楷體" w:cs="Arial"/>
      <w:color w:val="000000"/>
      <w:kern w:val="0"/>
    </w:rPr>
  </w:style>
  <w:style w:type="paragraph" w:customStyle="1" w:styleId="a6">
    <w:name w:val="對照表款"/>
    <w:basedOn w:val="a"/>
    <w:autoRedefine/>
    <w:qFormat/>
    <w:rsid w:val="001460A4"/>
    <w:pPr>
      <w:kinsoku w:val="0"/>
      <w:autoSpaceDE w:val="0"/>
      <w:autoSpaceDN w:val="0"/>
      <w:adjustRightInd w:val="0"/>
      <w:ind w:leftChars="823" w:left="2551" w:hangingChars="180" w:hanging="576"/>
    </w:pPr>
    <w:rPr>
      <w:rFonts w:ascii="標楷體" w:eastAsia="標楷體" w:hAnsi="標楷體" w:cs="DFHei-Md-HK-BF"/>
      <w:kern w:val="0"/>
    </w:rPr>
  </w:style>
  <w:style w:type="paragraph" w:customStyle="1" w:styleId="a7">
    <w:name w:val="對照表項"/>
    <w:basedOn w:val="a"/>
    <w:autoRedefine/>
    <w:qFormat/>
    <w:rsid w:val="003E10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106" w:left="254" w:firstLineChars="185" w:firstLine="444"/>
    </w:pPr>
    <w:rPr>
      <w:rFonts w:ascii="標楷體" w:eastAsia="標楷體" w:hAnsi="標楷體" w:cs="細明體"/>
      <w:color w:val="000000"/>
      <w:kern w:val="0"/>
    </w:rPr>
  </w:style>
  <w:style w:type="paragraph" w:customStyle="1" w:styleId="a8">
    <w:name w:val="公告條"/>
    <w:basedOn w:val="a"/>
    <w:link w:val="a9"/>
    <w:autoRedefine/>
    <w:qFormat/>
    <w:rsid w:val="00DE3B6F"/>
    <w:pPr>
      <w:kinsoku w:val="0"/>
      <w:spacing w:line="240" w:lineRule="auto"/>
      <w:ind w:left="1600" w:hangingChars="250" w:hanging="1600"/>
    </w:pPr>
    <w:rPr>
      <w:rFonts w:ascii="標楷體" w:eastAsia="標楷體" w:hAnsi="標楷體"/>
      <w:sz w:val="32"/>
      <w:szCs w:val="32"/>
    </w:rPr>
  </w:style>
  <w:style w:type="paragraph" w:customStyle="1" w:styleId="aa">
    <w:name w:val="公告目"/>
    <w:basedOn w:val="a"/>
    <w:link w:val="ab"/>
    <w:autoRedefine/>
    <w:qFormat/>
    <w:rsid w:val="00AA73C1"/>
    <w:pPr>
      <w:kinsoku w:val="0"/>
      <w:spacing w:line="240" w:lineRule="auto"/>
      <w:ind w:leftChars="1063" w:left="1063" w:hangingChars="310" w:hanging="992"/>
    </w:pPr>
    <w:rPr>
      <w:rFonts w:ascii="標楷體" w:eastAsia="標楷體" w:hAnsi="標楷體"/>
      <w:sz w:val="32"/>
      <w:szCs w:val="32"/>
    </w:rPr>
  </w:style>
  <w:style w:type="character" w:customStyle="1" w:styleId="a9">
    <w:name w:val="公告條 字元"/>
    <w:basedOn w:val="a0"/>
    <w:link w:val="a8"/>
    <w:rsid w:val="00DE3B6F"/>
    <w:rPr>
      <w:rFonts w:ascii="標楷體" w:eastAsia="標楷體" w:hAnsi="標楷體" w:cs="Times New Roman"/>
      <w:sz w:val="32"/>
      <w:szCs w:val="32"/>
    </w:rPr>
  </w:style>
  <w:style w:type="paragraph" w:customStyle="1" w:styleId="ac">
    <w:name w:val="公告項"/>
    <w:basedOn w:val="a"/>
    <w:link w:val="ad"/>
    <w:autoRedefine/>
    <w:qFormat/>
    <w:rsid w:val="007E31DB"/>
    <w:pPr>
      <w:kinsoku w:val="0"/>
      <w:spacing w:line="240" w:lineRule="auto"/>
      <w:ind w:leftChars="744" w:left="1637" w:firstLineChars="202" w:firstLine="646"/>
    </w:pPr>
    <w:rPr>
      <w:rFonts w:ascii="標楷體" w:eastAsia="標楷體" w:hAnsi="標楷體"/>
      <w:sz w:val="32"/>
      <w:szCs w:val="32"/>
      <w:shd w:val="clear" w:color="auto" w:fill="FFFFFF"/>
    </w:rPr>
  </w:style>
  <w:style w:type="character" w:customStyle="1" w:styleId="ab">
    <w:name w:val="公告目 字元"/>
    <w:basedOn w:val="a0"/>
    <w:link w:val="aa"/>
    <w:rsid w:val="00AA73C1"/>
    <w:rPr>
      <w:rFonts w:ascii="標楷體" w:eastAsia="標楷體" w:hAnsi="標楷體" w:cs="Times New Roman"/>
      <w:sz w:val="32"/>
      <w:szCs w:val="32"/>
    </w:rPr>
  </w:style>
  <w:style w:type="paragraph" w:styleId="ae">
    <w:name w:val="List Paragraph"/>
    <w:basedOn w:val="a"/>
    <w:uiPriority w:val="34"/>
    <w:qFormat/>
    <w:rsid w:val="00260639"/>
    <w:pPr>
      <w:ind w:leftChars="200" w:left="480"/>
    </w:pPr>
  </w:style>
  <w:style w:type="character" w:customStyle="1" w:styleId="ad">
    <w:name w:val="公告項 字元"/>
    <w:basedOn w:val="a0"/>
    <w:link w:val="ac"/>
    <w:rsid w:val="007E31DB"/>
    <w:rPr>
      <w:rFonts w:ascii="標楷體" w:eastAsia="標楷體" w:hAnsi="標楷體" w:cs="Times New Roman"/>
      <w:sz w:val="32"/>
      <w:szCs w:val="32"/>
    </w:rPr>
  </w:style>
  <w:style w:type="paragraph" w:styleId="af">
    <w:name w:val="Balloon Text"/>
    <w:basedOn w:val="a"/>
    <w:link w:val="af0"/>
    <w:uiPriority w:val="99"/>
    <w:semiHidden/>
    <w:unhideWhenUsed/>
    <w:rsid w:val="004058EF"/>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4058EF"/>
    <w:rPr>
      <w:rFonts w:asciiTheme="majorHAnsi" w:eastAsiaTheme="majorEastAsia" w:hAnsiTheme="majorHAnsi" w:cstheme="majorBidi"/>
      <w:sz w:val="18"/>
      <w:szCs w:val="18"/>
    </w:rPr>
  </w:style>
  <w:style w:type="paragraph" w:styleId="af1">
    <w:name w:val="header"/>
    <w:basedOn w:val="a"/>
    <w:link w:val="af2"/>
    <w:unhideWhenUsed/>
    <w:rsid w:val="00620967"/>
    <w:pPr>
      <w:tabs>
        <w:tab w:val="center" w:pos="4153"/>
        <w:tab w:val="right" w:pos="8306"/>
      </w:tabs>
      <w:snapToGrid w:val="0"/>
    </w:pPr>
    <w:rPr>
      <w:sz w:val="20"/>
      <w:szCs w:val="20"/>
    </w:rPr>
  </w:style>
  <w:style w:type="character" w:customStyle="1" w:styleId="af2">
    <w:name w:val="頁首 字元"/>
    <w:basedOn w:val="a0"/>
    <w:link w:val="af1"/>
    <w:rsid w:val="00620967"/>
    <w:rPr>
      <w:sz w:val="20"/>
      <w:szCs w:val="20"/>
    </w:rPr>
  </w:style>
  <w:style w:type="paragraph" w:styleId="af3">
    <w:name w:val="footer"/>
    <w:basedOn w:val="a"/>
    <w:link w:val="af4"/>
    <w:uiPriority w:val="99"/>
    <w:unhideWhenUsed/>
    <w:rsid w:val="00620967"/>
    <w:pPr>
      <w:tabs>
        <w:tab w:val="center" w:pos="4153"/>
        <w:tab w:val="right" w:pos="8306"/>
      </w:tabs>
      <w:snapToGrid w:val="0"/>
    </w:pPr>
    <w:rPr>
      <w:sz w:val="20"/>
      <w:szCs w:val="20"/>
    </w:rPr>
  </w:style>
  <w:style w:type="character" w:customStyle="1" w:styleId="af4">
    <w:name w:val="頁尾 字元"/>
    <w:basedOn w:val="a0"/>
    <w:link w:val="af3"/>
    <w:uiPriority w:val="99"/>
    <w:rsid w:val="00620967"/>
    <w:rPr>
      <w:sz w:val="20"/>
      <w:szCs w:val="20"/>
    </w:rPr>
  </w:style>
  <w:style w:type="paragraph" w:styleId="af5">
    <w:name w:val="Body Text Indent"/>
    <w:basedOn w:val="a"/>
    <w:link w:val="af6"/>
    <w:rsid w:val="00B4779D"/>
    <w:pPr>
      <w:spacing w:line="240" w:lineRule="auto"/>
      <w:ind w:left="538" w:hangingChars="192" w:hanging="538"/>
      <w:jc w:val="left"/>
    </w:pPr>
    <w:rPr>
      <w:rFonts w:ascii="標楷體" w:eastAsia="標楷體" w:hAnsi="標楷體"/>
      <w:sz w:val="28"/>
      <w:szCs w:val="22"/>
    </w:rPr>
  </w:style>
  <w:style w:type="character" w:customStyle="1" w:styleId="af6">
    <w:name w:val="本文縮排 字元"/>
    <w:basedOn w:val="a0"/>
    <w:link w:val="af5"/>
    <w:rsid w:val="00B4779D"/>
    <w:rPr>
      <w:rFonts w:ascii="標楷體" w:eastAsia="標楷體" w:hAnsi="標楷體" w:cs="Times New Roman"/>
      <w:sz w:val="28"/>
    </w:rPr>
  </w:style>
  <w:style w:type="paragraph" w:styleId="HTML">
    <w:name w:val="HTML Preformatted"/>
    <w:basedOn w:val="a"/>
    <w:link w:val="HTML0"/>
    <w:unhideWhenUsed/>
    <w:rsid w:val="00B477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細明體" w:eastAsia="細明體" w:hAnsi="細明體"/>
      <w:kern w:val="0"/>
      <w:sz w:val="24"/>
      <w:lang w:val="x-none" w:eastAsia="x-none"/>
    </w:rPr>
  </w:style>
  <w:style w:type="character" w:customStyle="1" w:styleId="HTML0">
    <w:name w:val="HTML 預設格式 字元"/>
    <w:basedOn w:val="a0"/>
    <w:link w:val="HTML"/>
    <w:uiPriority w:val="99"/>
    <w:rsid w:val="00B4779D"/>
    <w:rPr>
      <w:rFonts w:ascii="細明體" w:eastAsia="細明體" w:hAnsi="細明體" w:cs="Times New Roman"/>
      <w:kern w:val="0"/>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1AE505-21DF-4F57-A3CD-DD517D396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185</Words>
  <Characters>1058</Characters>
  <Application>Microsoft Office Word</Application>
  <DocSecurity>0</DocSecurity>
  <Lines>8</Lines>
  <Paragraphs>2</Paragraphs>
  <ScaleCrop>false</ScaleCrop>
  <Company>user</Company>
  <LinksUpToDate>false</LinksUpToDate>
  <CharactersWithSpaces>1241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nantou028</cp:lastModifiedBy>
  <cp:revision>3</cp:revision>
  <cp:lastPrinted>2013-09-02T07:54:00Z</cp:lastPrinted>
  <dcterms:created xsi:type="dcterms:W3CDTF">2016-01-22T01:35:00Z</dcterms:created>
  <dcterms:modified xsi:type="dcterms:W3CDTF">2016-01-26T06:29:00Z</dcterms:modified>
</cp:coreProperties>
</file>