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FB7" w:rsidRPr="0038656C" w:rsidRDefault="00272EF2" w:rsidP="0042648E">
      <w:pPr>
        <w:spacing w:line="540" w:lineRule="exact"/>
        <w:ind w:left="-561" w:rightChars="35" w:right="84" w:firstLineChars="156" w:firstLine="499"/>
        <w:jc w:val="center"/>
        <w:rPr>
          <w:rFonts w:ascii="標楷體" w:eastAsia="標楷體" w:hAnsi="標楷體"/>
          <w:color w:val="002060"/>
          <w:sz w:val="32"/>
          <w:szCs w:val="32"/>
        </w:rPr>
      </w:pPr>
      <w:r w:rsidRPr="0038656C">
        <w:rPr>
          <w:rFonts w:ascii="標楷體" w:eastAsia="標楷體" w:hAnsi="標楷體" w:hint="eastAsia"/>
          <w:color w:val="002060"/>
          <w:sz w:val="32"/>
          <w:szCs w:val="32"/>
        </w:rPr>
        <w:t>南投縣日月潭水域申請載客船舶營運許可審查作業要點</w:t>
      </w:r>
    </w:p>
    <w:p w:rsidR="00EE3E7D" w:rsidRPr="002D367C" w:rsidRDefault="002D367C" w:rsidP="002D367C">
      <w:pPr>
        <w:spacing w:line="540" w:lineRule="exact"/>
        <w:ind w:left="-561" w:rightChars="35" w:right="84" w:firstLineChars="156" w:firstLine="250"/>
        <w:jc w:val="right"/>
        <w:rPr>
          <w:rFonts w:ascii="標楷體" w:eastAsia="標楷體" w:hAnsi="標楷體"/>
          <w:color w:val="002060"/>
          <w:sz w:val="16"/>
          <w:szCs w:val="16"/>
        </w:rPr>
      </w:pPr>
      <w:r w:rsidRPr="002D367C">
        <w:rPr>
          <w:rFonts w:ascii="標楷體" w:eastAsia="標楷體" w:hAnsi="標楷體" w:hint="eastAsia"/>
          <w:color w:val="002060"/>
          <w:sz w:val="16"/>
          <w:szCs w:val="16"/>
        </w:rPr>
        <w:t>中華民國</w:t>
      </w:r>
      <w:r w:rsidR="00EE3E7D" w:rsidRPr="002D367C">
        <w:rPr>
          <w:rFonts w:ascii="標楷體" w:eastAsia="標楷體" w:hAnsi="標楷體" w:hint="eastAsia"/>
          <w:color w:val="002060"/>
          <w:sz w:val="16"/>
          <w:szCs w:val="16"/>
        </w:rPr>
        <w:t>106年8</w:t>
      </w:r>
      <w:bookmarkStart w:id="0" w:name="_GoBack"/>
      <w:bookmarkEnd w:id="0"/>
      <w:r w:rsidR="00EE3E7D" w:rsidRPr="002D367C">
        <w:rPr>
          <w:rFonts w:ascii="標楷體" w:eastAsia="標楷體" w:hAnsi="標楷體" w:hint="eastAsia"/>
          <w:color w:val="002060"/>
          <w:sz w:val="16"/>
          <w:szCs w:val="16"/>
        </w:rPr>
        <w:t>月</w:t>
      </w:r>
      <w:r w:rsidR="00E50681" w:rsidRPr="002D367C">
        <w:rPr>
          <w:rFonts w:ascii="標楷體" w:eastAsia="標楷體" w:hAnsi="標楷體"/>
          <w:color w:val="002060"/>
          <w:sz w:val="16"/>
          <w:szCs w:val="16"/>
        </w:rPr>
        <w:t>21</w:t>
      </w:r>
      <w:r w:rsidR="00EE3E7D" w:rsidRPr="002D367C">
        <w:rPr>
          <w:rFonts w:ascii="標楷體" w:eastAsia="標楷體" w:hAnsi="標楷體" w:hint="eastAsia"/>
          <w:color w:val="002060"/>
          <w:sz w:val="16"/>
          <w:szCs w:val="16"/>
        </w:rPr>
        <w:t>日府觀產字第</w:t>
      </w:r>
      <w:r w:rsidR="00E50681" w:rsidRPr="002D367C">
        <w:rPr>
          <w:rFonts w:ascii="標楷體" w:eastAsia="標楷體" w:hAnsi="標楷體" w:hint="eastAsia"/>
          <w:color w:val="002060"/>
          <w:sz w:val="16"/>
          <w:szCs w:val="16"/>
        </w:rPr>
        <w:t>1060175178</w:t>
      </w:r>
      <w:r w:rsidR="00EE3E7D" w:rsidRPr="002D367C">
        <w:rPr>
          <w:rFonts w:ascii="標楷體" w:eastAsia="標楷體" w:hAnsi="標楷體" w:hint="eastAsia"/>
          <w:color w:val="002060"/>
          <w:sz w:val="16"/>
          <w:szCs w:val="16"/>
        </w:rPr>
        <w:t>號函頒</w:t>
      </w:r>
    </w:p>
    <w:p w:rsidR="00FC1DD0" w:rsidRPr="0038656C" w:rsidRDefault="007167FA" w:rsidP="00FC1DD0">
      <w:pPr>
        <w:tabs>
          <w:tab w:val="left" w:pos="1440"/>
          <w:tab w:val="left" w:pos="1620"/>
        </w:tabs>
        <w:ind w:leftChars="-59" w:hangingChars="59" w:hanging="142"/>
        <w:jc w:val="both"/>
        <w:rPr>
          <w:rStyle w:val="10"/>
          <w:color w:val="002060"/>
        </w:rPr>
      </w:pPr>
      <w:r w:rsidRPr="0038656C">
        <w:rPr>
          <w:rStyle w:val="10"/>
          <w:rFonts w:hint="eastAsia"/>
          <w:color w:val="002060"/>
        </w:rPr>
        <w:t>ㄧ、</w:t>
      </w:r>
      <w:r w:rsidR="00FC1DD0" w:rsidRPr="0038656C">
        <w:rPr>
          <w:rStyle w:val="10"/>
          <w:rFonts w:hint="eastAsia"/>
          <w:color w:val="002060"/>
        </w:rPr>
        <w:t>南投縣政府(以下簡稱</w:t>
      </w:r>
      <w:r w:rsidRPr="0038656C">
        <w:rPr>
          <w:rStyle w:val="10"/>
          <w:rFonts w:hint="eastAsia"/>
          <w:color w:val="002060"/>
        </w:rPr>
        <w:t>本府</w:t>
      </w:r>
      <w:r w:rsidR="00FC1DD0" w:rsidRPr="0038656C">
        <w:rPr>
          <w:rStyle w:val="10"/>
          <w:rFonts w:hint="eastAsia"/>
          <w:color w:val="002060"/>
        </w:rPr>
        <w:t>)</w:t>
      </w:r>
      <w:r w:rsidRPr="0038656C">
        <w:rPr>
          <w:rStyle w:val="10"/>
          <w:rFonts w:hint="eastAsia"/>
          <w:color w:val="002060"/>
        </w:rPr>
        <w:t>為</w:t>
      </w:r>
      <w:r w:rsidRPr="0038656C">
        <w:rPr>
          <w:rStyle w:val="10"/>
          <w:color w:val="002060"/>
        </w:rPr>
        <w:t>審查</w:t>
      </w:r>
      <w:r w:rsidRPr="0038656C">
        <w:rPr>
          <w:rStyle w:val="10"/>
          <w:rFonts w:hint="eastAsia"/>
          <w:color w:val="002060"/>
        </w:rPr>
        <w:t>日月潭水域載客船舶營運許可申請案件，</w:t>
      </w:r>
    </w:p>
    <w:p w:rsidR="00FC1DD0" w:rsidRPr="0038656C" w:rsidRDefault="00FC1DD0" w:rsidP="00FC1DD0">
      <w:pPr>
        <w:tabs>
          <w:tab w:val="left" w:pos="1440"/>
          <w:tab w:val="left" w:pos="1620"/>
        </w:tabs>
        <w:ind w:leftChars="-59" w:hangingChars="59" w:hanging="142"/>
        <w:jc w:val="both"/>
        <w:rPr>
          <w:rStyle w:val="10"/>
          <w:color w:val="002060"/>
        </w:rPr>
      </w:pPr>
      <w:r w:rsidRPr="0038656C">
        <w:rPr>
          <w:rStyle w:val="10"/>
          <w:rFonts w:hint="eastAsia"/>
          <w:color w:val="002060"/>
        </w:rPr>
        <w:t xml:space="preserve">    </w:t>
      </w:r>
      <w:r w:rsidR="007167FA" w:rsidRPr="0038656C">
        <w:rPr>
          <w:rStyle w:val="10"/>
          <w:rFonts w:hint="eastAsia"/>
          <w:color w:val="002060"/>
        </w:rPr>
        <w:t>依南投縣日月潭水域載客船舶營運管理自治條例第五條規定訂定本作業要</w:t>
      </w:r>
    </w:p>
    <w:p w:rsidR="007167FA" w:rsidRPr="0038656C" w:rsidRDefault="00FC1DD0" w:rsidP="00FC1DD0">
      <w:pPr>
        <w:tabs>
          <w:tab w:val="left" w:pos="1440"/>
          <w:tab w:val="left" w:pos="1620"/>
        </w:tabs>
        <w:ind w:leftChars="-59" w:hangingChars="59" w:hanging="142"/>
        <w:jc w:val="both"/>
        <w:rPr>
          <w:rStyle w:val="10"/>
          <w:color w:val="002060"/>
        </w:rPr>
      </w:pPr>
      <w:r w:rsidRPr="0038656C">
        <w:rPr>
          <w:rStyle w:val="10"/>
          <w:rFonts w:hint="eastAsia"/>
          <w:color w:val="002060"/>
        </w:rPr>
        <w:t xml:space="preserve">    </w:t>
      </w:r>
      <w:r w:rsidR="007167FA" w:rsidRPr="0038656C">
        <w:rPr>
          <w:rStyle w:val="10"/>
          <w:rFonts w:hint="eastAsia"/>
          <w:color w:val="002060"/>
        </w:rPr>
        <w:t>點。</w:t>
      </w:r>
    </w:p>
    <w:p w:rsidR="00FC1DD0" w:rsidRPr="0038656C" w:rsidRDefault="007167FA" w:rsidP="00FC1DD0">
      <w:pPr>
        <w:tabs>
          <w:tab w:val="left" w:pos="1440"/>
          <w:tab w:val="left" w:pos="1620"/>
        </w:tabs>
        <w:ind w:leftChars="-59" w:hangingChars="59" w:hanging="142"/>
        <w:jc w:val="both"/>
        <w:rPr>
          <w:rStyle w:val="10"/>
          <w:color w:val="002060"/>
        </w:rPr>
      </w:pPr>
      <w:r w:rsidRPr="0038656C">
        <w:rPr>
          <w:rStyle w:val="10"/>
          <w:rFonts w:hint="eastAsia"/>
          <w:color w:val="002060"/>
        </w:rPr>
        <w:t>二、</w:t>
      </w:r>
      <w:r w:rsidRPr="0038656C">
        <w:rPr>
          <w:rFonts w:ascii="標楷體" w:eastAsia="標楷體" w:hAnsi="標楷體" w:hint="eastAsia"/>
          <w:color w:val="002060"/>
        </w:rPr>
        <w:t>申請人應於營運前或營運許可屆滿前提出申請</w:t>
      </w:r>
      <w:r w:rsidR="00FC1DD0" w:rsidRPr="0038656C">
        <w:rPr>
          <w:rStyle w:val="10"/>
          <w:rFonts w:hint="eastAsia"/>
          <w:color w:val="002060"/>
        </w:rPr>
        <w:t>。</w:t>
      </w:r>
    </w:p>
    <w:p w:rsidR="00F41790" w:rsidRPr="0038656C" w:rsidRDefault="00FC1DD0" w:rsidP="00F41790">
      <w:pPr>
        <w:tabs>
          <w:tab w:val="left" w:pos="1440"/>
          <w:tab w:val="left" w:pos="1620"/>
        </w:tabs>
        <w:ind w:leftChars="-59" w:left="-142"/>
        <w:jc w:val="both"/>
        <w:rPr>
          <w:rFonts w:ascii="標楷體" w:eastAsia="標楷體" w:hAnsi="標楷體"/>
          <w:color w:val="002060"/>
        </w:rPr>
      </w:pPr>
      <w:r w:rsidRPr="0038656C">
        <w:rPr>
          <w:rFonts w:ascii="標楷體" w:eastAsia="標楷體" w:hAnsi="標楷體" w:hint="eastAsia"/>
          <w:color w:val="002060"/>
        </w:rPr>
        <w:t xml:space="preserve">    </w:t>
      </w:r>
      <w:r w:rsidR="007167FA" w:rsidRPr="0038656C">
        <w:rPr>
          <w:rFonts w:ascii="標楷體" w:eastAsia="標楷體" w:hAnsi="標楷體" w:hint="eastAsia"/>
          <w:color w:val="002060"/>
        </w:rPr>
        <w:t>前項受理申請期間，由本府</w:t>
      </w:r>
      <w:r w:rsidR="00F41790" w:rsidRPr="0038656C">
        <w:rPr>
          <w:rFonts w:ascii="標楷體" w:eastAsia="標楷體" w:hAnsi="標楷體" w:hint="eastAsia"/>
          <w:color w:val="002060"/>
        </w:rPr>
        <w:t>另行公告之。</w:t>
      </w:r>
    </w:p>
    <w:p w:rsidR="007167FA" w:rsidRPr="0038656C" w:rsidRDefault="00AA71B6" w:rsidP="00AA71B6">
      <w:pPr>
        <w:ind w:left="-561" w:rightChars="35" w:right="84" w:firstLineChars="156" w:firstLine="374"/>
        <w:rPr>
          <w:rStyle w:val="10"/>
          <w:color w:val="002060"/>
        </w:rPr>
      </w:pPr>
      <w:r w:rsidRPr="0038656C">
        <w:rPr>
          <w:rStyle w:val="10"/>
          <w:rFonts w:hint="eastAsia"/>
          <w:color w:val="002060"/>
        </w:rPr>
        <w:t>三、</w:t>
      </w:r>
      <w:r w:rsidR="007167FA" w:rsidRPr="0038656C">
        <w:rPr>
          <w:rStyle w:val="10"/>
          <w:rFonts w:hint="eastAsia"/>
          <w:color w:val="002060"/>
        </w:rPr>
        <w:t>申請班船營運許可，應檢具下列文件：</w:t>
      </w:r>
    </w:p>
    <w:p w:rsidR="00AA71B6"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ㄧ</w:t>
      </w:r>
      <w:r w:rsidRPr="0038656C">
        <w:rPr>
          <w:rStyle w:val="10"/>
          <w:color w:val="002060"/>
        </w:rPr>
        <w:t>)</w:t>
      </w:r>
      <w:r w:rsidR="007167FA" w:rsidRPr="0038656C">
        <w:rPr>
          <w:rStyle w:val="10"/>
          <w:rFonts w:hint="eastAsia"/>
          <w:color w:val="002060"/>
        </w:rPr>
        <w:t>日月潭水域班船營運許可申請書暨班船營運服務計畫書(格式規定如附</w:t>
      </w:r>
    </w:p>
    <w:p w:rsidR="00AA71B6"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007167FA" w:rsidRPr="0038656C">
        <w:rPr>
          <w:rStyle w:val="10"/>
          <w:rFonts w:hint="eastAsia"/>
          <w:color w:val="002060"/>
        </w:rPr>
        <w:t>件</w:t>
      </w:r>
      <w:r w:rsidR="00FC1DD0" w:rsidRPr="0038656C">
        <w:rPr>
          <w:rStyle w:val="10"/>
          <w:rFonts w:hint="eastAsia"/>
          <w:color w:val="002060"/>
        </w:rPr>
        <w:t>ㄧ</w:t>
      </w:r>
      <w:r w:rsidR="007167FA" w:rsidRPr="0038656C">
        <w:rPr>
          <w:rStyle w:val="10"/>
          <w:rFonts w:hint="eastAsia"/>
          <w:color w:val="002060"/>
        </w:rPr>
        <w:t>)。計畫書應包含服務人員及船長資料、船舶資料、載客數、救生及</w:t>
      </w:r>
    </w:p>
    <w:p w:rsidR="00FC1DD0"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007167FA" w:rsidRPr="0038656C">
        <w:rPr>
          <w:rStyle w:val="10"/>
          <w:rFonts w:hint="eastAsia"/>
          <w:color w:val="002060"/>
        </w:rPr>
        <w:t>消防訓練、救生逃難設備、緊急應變措施與通報單位、票價、</w:t>
      </w:r>
      <w:r w:rsidR="00040AB1">
        <w:rPr>
          <w:rStyle w:val="10"/>
          <w:rFonts w:hint="eastAsia"/>
          <w:color w:val="002060"/>
        </w:rPr>
        <w:t>前</w:t>
      </w:r>
      <w:r w:rsidR="00FC1DD0" w:rsidRPr="0038656C">
        <w:rPr>
          <w:rStyle w:val="10"/>
          <w:rFonts w:hint="eastAsia"/>
          <w:color w:val="002060"/>
        </w:rPr>
        <w:t>ㄧ</w:t>
      </w:r>
      <w:r w:rsidR="007167FA" w:rsidRPr="0038656C">
        <w:rPr>
          <w:rStyle w:val="10"/>
          <w:rFonts w:hint="eastAsia"/>
          <w:color w:val="002060"/>
        </w:rPr>
        <w:t>年度</w:t>
      </w:r>
    </w:p>
    <w:p w:rsidR="00F41790" w:rsidRPr="0038656C" w:rsidRDefault="00FC1DD0" w:rsidP="00AA71B6">
      <w:pPr>
        <w:ind w:left="-561" w:rightChars="35" w:right="84" w:firstLineChars="233" w:firstLine="559"/>
        <w:rPr>
          <w:rStyle w:val="10"/>
          <w:color w:val="002060"/>
        </w:rPr>
      </w:pPr>
      <w:r w:rsidRPr="0038656C">
        <w:rPr>
          <w:rStyle w:val="10"/>
          <w:rFonts w:hint="eastAsia"/>
          <w:color w:val="002060"/>
        </w:rPr>
        <w:t xml:space="preserve">      </w:t>
      </w:r>
      <w:r w:rsidR="007167FA" w:rsidRPr="0038656C">
        <w:rPr>
          <w:rStyle w:val="10"/>
          <w:rFonts w:hint="eastAsia"/>
          <w:color w:val="002060"/>
        </w:rPr>
        <w:t>營運狀況</w:t>
      </w:r>
      <w:r w:rsidR="00F41790" w:rsidRPr="0038656C">
        <w:rPr>
          <w:rStyle w:val="10"/>
          <w:rFonts w:hint="eastAsia"/>
          <w:color w:val="002060"/>
        </w:rPr>
        <w:t>與成本、營收，及本年度預計之營運航行模式。</w:t>
      </w:r>
    </w:p>
    <w:p w:rsidR="00F41790" w:rsidRPr="0038656C" w:rsidRDefault="00AA71B6" w:rsidP="00EE3E7D">
      <w:pPr>
        <w:ind w:left="-561" w:rightChars="35" w:right="84" w:firstLineChars="333" w:firstLine="79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二</w:t>
      </w:r>
      <w:r w:rsidRPr="0038656C">
        <w:rPr>
          <w:rStyle w:val="10"/>
          <w:color w:val="002060"/>
        </w:rPr>
        <w:t>)</w:t>
      </w:r>
      <w:r w:rsidR="00F41790" w:rsidRPr="0038656C">
        <w:rPr>
          <w:rStyle w:val="10"/>
          <w:rFonts w:hint="eastAsia"/>
          <w:color w:val="002060"/>
        </w:rPr>
        <w:t>公司執照影本或商業登記證明文件。</w:t>
      </w:r>
    </w:p>
    <w:p w:rsidR="00EE3E7D" w:rsidRPr="0038656C" w:rsidRDefault="00AA71B6" w:rsidP="00EE3E7D">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三</w:t>
      </w:r>
      <w:r w:rsidRPr="0038656C">
        <w:rPr>
          <w:rStyle w:val="10"/>
          <w:color w:val="002060"/>
        </w:rPr>
        <w:t>)</w:t>
      </w:r>
      <w:r w:rsidR="00F41790" w:rsidRPr="0038656C">
        <w:rPr>
          <w:rStyle w:val="10"/>
          <w:rFonts w:hint="eastAsia"/>
          <w:color w:val="002060"/>
        </w:rPr>
        <w:t>船主合作經營同意書</w:t>
      </w:r>
      <w:r w:rsidR="00EE3E7D" w:rsidRPr="0038656C">
        <w:rPr>
          <w:rStyle w:val="10"/>
          <w:rFonts w:hint="eastAsia"/>
          <w:color w:val="002060"/>
        </w:rPr>
        <w:t>。</w:t>
      </w:r>
    </w:p>
    <w:p w:rsidR="00F41790"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四</w:t>
      </w:r>
      <w:r w:rsidRPr="0038656C">
        <w:rPr>
          <w:rStyle w:val="10"/>
          <w:color w:val="002060"/>
        </w:rPr>
        <w:t>)</w:t>
      </w:r>
      <w:r w:rsidR="00F41790" w:rsidRPr="0038656C">
        <w:rPr>
          <w:rStyle w:val="10"/>
          <w:rFonts w:hint="eastAsia"/>
          <w:color w:val="002060"/>
        </w:rPr>
        <w:t>小船執照影本或船舶檢查證書、船舶檢查紀錄簿、客船安全證書。</w:t>
      </w:r>
    </w:p>
    <w:p w:rsidR="00F41790"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五</w:t>
      </w:r>
      <w:r w:rsidRPr="0038656C">
        <w:rPr>
          <w:rStyle w:val="10"/>
          <w:color w:val="002060"/>
        </w:rPr>
        <w:t>)</w:t>
      </w:r>
      <w:r w:rsidR="00F41790" w:rsidRPr="0038656C">
        <w:rPr>
          <w:rStyle w:val="10"/>
          <w:rFonts w:hint="eastAsia"/>
          <w:color w:val="002060"/>
        </w:rPr>
        <w:t>碼頭泊靠權證明文件。</w:t>
      </w:r>
    </w:p>
    <w:p w:rsidR="00F41790"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六</w:t>
      </w:r>
      <w:r w:rsidRPr="0038656C">
        <w:rPr>
          <w:rStyle w:val="10"/>
          <w:color w:val="002060"/>
        </w:rPr>
        <w:t>)</w:t>
      </w:r>
      <w:r w:rsidR="00F41790" w:rsidRPr="0038656C">
        <w:rPr>
          <w:rStyle w:val="10"/>
          <w:rFonts w:hint="eastAsia"/>
          <w:color w:val="002060"/>
        </w:rPr>
        <w:t>水庫管理單位航行許可文件。</w:t>
      </w:r>
    </w:p>
    <w:p w:rsidR="00F41790" w:rsidRPr="0038656C" w:rsidRDefault="00AA71B6" w:rsidP="00AA71B6">
      <w:pPr>
        <w:ind w:left="-561" w:rightChars="35" w:right="84" w:firstLineChars="233" w:firstLine="559"/>
        <w:rPr>
          <w:rStyle w:val="10"/>
          <w:color w:val="002060"/>
        </w:rPr>
      </w:pPr>
      <w:r w:rsidRPr="0038656C">
        <w:rPr>
          <w:rStyle w:val="10"/>
          <w:rFonts w:hint="eastAsia"/>
          <w:color w:val="002060"/>
        </w:rPr>
        <w:t xml:space="preserve">   </w:t>
      </w:r>
      <w:r w:rsidRPr="0038656C">
        <w:rPr>
          <w:rStyle w:val="10"/>
          <w:color w:val="002060"/>
        </w:rPr>
        <w:t>(</w:t>
      </w:r>
      <w:r w:rsidRPr="0038656C">
        <w:rPr>
          <w:rStyle w:val="10"/>
          <w:rFonts w:hint="eastAsia"/>
          <w:color w:val="002060"/>
        </w:rPr>
        <w:t>七</w:t>
      </w:r>
      <w:r w:rsidRPr="0038656C">
        <w:rPr>
          <w:rStyle w:val="10"/>
          <w:color w:val="002060"/>
        </w:rPr>
        <w:t>)</w:t>
      </w:r>
      <w:r w:rsidR="00F41790" w:rsidRPr="0038656C">
        <w:rPr>
          <w:rStyle w:val="10"/>
          <w:rFonts w:hint="eastAsia"/>
          <w:color w:val="002060"/>
        </w:rPr>
        <w:t>營運人責任保險證明</w:t>
      </w:r>
      <w:r w:rsidR="00F41790" w:rsidRPr="00943A34">
        <w:rPr>
          <w:rStyle w:val="10"/>
          <w:rFonts w:hint="eastAsia"/>
          <w:color w:val="002060"/>
        </w:rPr>
        <w:t>及相關法令規定</w:t>
      </w:r>
      <w:r w:rsidR="00F41790" w:rsidRPr="0038656C">
        <w:rPr>
          <w:rStyle w:val="10"/>
          <w:rFonts w:hint="eastAsia"/>
          <w:color w:val="002060"/>
        </w:rPr>
        <w:t>之保險證明。</w:t>
      </w:r>
    </w:p>
    <w:p w:rsidR="0042648E" w:rsidRPr="0038656C" w:rsidRDefault="00AA71B6" w:rsidP="00AA71B6">
      <w:pPr>
        <w:ind w:left="-561" w:rightChars="35" w:right="84" w:firstLineChars="156" w:firstLine="374"/>
        <w:rPr>
          <w:rStyle w:val="10"/>
          <w:color w:val="002060"/>
        </w:rPr>
      </w:pPr>
      <w:r w:rsidRPr="0038656C">
        <w:rPr>
          <w:rStyle w:val="10"/>
          <w:rFonts w:hint="eastAsia"/>
          <w:color w:val="002060"/>
        </w:rPr>
        <w:t xml:space="preserve">     </w:t>
      </w:r>
      <w:r w:rsidR="00F41790" w:rsidRPr="0038656C">
        <w:rPr>
          <w:rStyle w:val="10"/>
          <w:rFonts w:hint="eastAsia"/>
          <w:color w:val="002060"/>
        </w:rPr>
        <w:t>前項申請得以船隊方式申請。但每艘載客船舶其經營資料及船舶執照資料均</w:t>
      </w:r>
    </w:p>
    <w:p w:rsidR="00F41790" w:rsidRPr="0038656C" w:rsidRDefault="0042648E" w:rsidP="00AA71B6">
      <w:pPr>
        <w:ind w:left="-561" w:rightChars="35" w:right="84" w:firstLineChars="156" w:firstLine="374"/>
        <w:rPr>
          <w:rStyle w:val="10"/>
          <w:color w:val="002060"/>
        </w:rPr>
      </w:pPr>
      <w:r w:rsidRPr="0038656C">
        <w:rPr>
          <w:rStyle w:val="10"/>
          <w:rFonts w:hint="eastAsia"/>
          <w:color w:val="002060"/>
        </w:rPr>
        <w:t xml:space="preserve">     </w:t>
      </w:r>
      <w:r w:rsidR="00AA71B6" w:rsidRPr="0038656C">
        <w:rPr>
          <w:rStyle w:val="10"/>
          <w:rFonts w:hint="eastAsia"/>
          <w:color w:val="002060"/>
        </w:rPr>
        <w:t>應</w:t>
      </w:r>
      <w:r w:rsidR="00F41790" w:rsidRPr="0038656C">
        <w:rPr>
          <w:rStyle w:val="10"/>
          <w:rFonts w:hint="eastAsia"/>
          <w:color w:val="002060"/>
        </w:rPr>
        <w:t>列表檢附。</w:t>
      </w:r>
    </w:p>
    <w:p w:rsidR="0042648E" w:rsidRPr="0038656C" w:rsidRDefault="00AA71B6" w:rsidP="00AA71B6">
      <w:pPr>
        <w:ind w:left="-561" w:rightChars="35" w:right="84" w:firstLineChars="156" w:firstLine="374"/>
        <w:rPr>
          <w:rStyle w:val="10"/>
          <w:color w:val="002060"/>
        </w:rPr>
      </w:pPr>
      <w:r w:rsidRPr="0038656C">
        <w:rPr>
          <w:rStyle w:val="10"/>
          <w:rFonts w:hint="eastAsia"/>
          <w:color w:val="002060"/>
        </w:rPr>
        <w:t xml:space="preserve">  </w:t>
      </w:r>
      <w:r w:rsidR="0042648E" w:rsidRPr="0038656C">
        <w:rPr>
          <w:rStyle w:val="10"/>
          <w:rFonts w:hint="eastAsia"/>
          <w:color w:val="002060"/>
        </w:rPr>
        <w:t xml:space="preserve">   </w:t>
      </w:r>
      <w:r w:rsidR="001D5E79" w:rsidRPr="0038656C">
        <w:rPr>
          <w:rStyle w:val="10"/>
          <w:rFonts w:hint="eastAsia"/>
          <w:color w:val="002060"/>
        </w:rPr>
        <w:t>第一項第一款若為當年度新加入之業者，去年度營運狀況與成本、營收資料</w:t>
      </w:r>
    </w:p>
    <w:p w:rsidR="00F41790" w:rsidRPr="0038656C" w:rsidRDefault="0042648E" w:rsidP="00AA71B6">
      <w:pPr>
        <w:ind w:left="-561" w:rightChars="35" w:right="84" w:firstLineChars="156" w:firstLine="374"/>
        <w:rPr>
          <w:rStyle w:val="10"/>
          <w:color w:val="002060"/>
        </w:rPr>
      </w:pPr>
      <w:r w:rsidRPr="0038656C">
        <w:rPr>
          <w:rStyle w:val="10"/>
          <w:rFonts w:hint="eastAsia"/>
          <w:color w:val="002060"/>
        </w:rPr>
        <w:t xml:space="preserve">     </w:t>
      </w:r>
      <w:r w:rsidR="001D5E79" w:rsidRPr="0038656C">
        <w:rPr>
          <w:rStyle w:val="10"/>
          <w:rFonts w:hint="eastAsia"/>
          <w:color w:val="002060"/>
        </w:rPr>
        <w:t>免附。</w:t>
      </w:r>
    </w:p>
    <w:p w:rsidR="00E73DF8" w:rsidRPr="00943A34" w:rsidRDefault="001D5E79" w:rsidP="000A33C6">
      <w:pPr>
        <w:pStyle w:val="af"/>
        <w:spacing w:after="0"/>
        <w:jc w:val="both"/>
        <w:rPr>
          <w:rFonts w:ascii="標楷體" w:eastAsia="標楷體" w:hAnsi="標楷體" w:cs="新細明體"/>
          <w:color w:val="002060"/>
          <w:u w:val="single"/>
        </w:rPr>
      </w:pPr>
      <w:r w:rsidRPr="0038656C">
        <w:rPr>
          <w:rFonts w:ascii="標楷體" w:eastAsia="標楷體" w:hAnsi="標楷體" w:hint="eastAsia"/>
          <w:color w:val="002060"/>
        </w:rPr>
        <w:t>四、本府</w:t>
      </w:r>
      <w:r w:rsidRPr="0038656C">
        <w:rPr>
          <w:rFonts w:ascii="標楷體" w:eastAsia="標楷體" w:hAnsi="標楷體" w:cs="新細明體" w:hint="eastAsia"/>
          <w:color w:val="002060"/>
        </w:rPr>
        <w:t>受理營運許可之申請，</w:t>
      </w:r>
      <w:r w:rsidR="00E73DF8" w:rsidRPr="0038656C">
        <w:rPr>
          <w:rFonts w:ascii="標楷體" w:eastAsia="標楷體" w:hAnsi="標楷體" w:cs="新細明體" w:hint="eastAsia"/>
          <w:color w:val="002060"/>
        </w:rPr>
        <w:t>審核流程圖</w:t>
      </w:r>
      <w:r w:rsidR="00E73DF8" w:rsidRPr="0038656C">
        <w:rPr>
          <w:rFonts w:ascii="標楷體" w:eastAsia="標楷體" w:hAnsi="標楷體" w:cs="新細明體"/>
          <w:color w:val="002060"/>
        </w:rPr>
        <w:t>如附件</w:t>
      </w:r>
      <w:r w:rsidR="00FC1DD0" w:rsidRPr="00943A34">
        <w:rPr>
          <w:rFonts w:ascii="標楷體" w:eastAsia="標楷體" w:hAnsi="標楷體" w:cs="新細明體" w:hint="eastAsia"/>
          <w:color w:val="002060"/>
        </w:rPr>
        <w:t>二</w:t>
      </w:r>
      <w:r w:rsidR="00E73DF8" w:rsidRPr="00943A34">
        <w:rPr>
          <w:rFonts w:ascii="標楷體" w:eastAsia="標楷體" w:hAnsi="標楷體" w:cs="新細明體" w:hint="eastAsia"/>
          <w:color w:val="002060"/>
        </w:rPr>
        <w:t>。</w:t>
      </w:r>
      <w:r w:rsidRPr="00943A34">
        <w:rPr>
          <w:rFonts w:ascii="標楷體" w:eastAsia="標楷體" w:hAnsi="標楷體" w:cs="新細明體" w:hint="eastAsia"/>
          <w:color w:val="002060"/>
        </w:rPr>
        <w:t>倘申請人未依限</w:t>
      </w:r>
      <w:r w:rsidR="000A33C6" w:rsidRPr="00943A34">
        <w:rPr>
          <w:rFonts w:ascii="標楷體" w:eastAsia="標楷體" w:hAnsi="標楷體" w:cs="新細明體" w:hint="eastAsia"/>
          <w:color w:val="002060"/>
        </w:rPr>
        <w:t>繳納規費</w:t>
      </w:r>
    </w:p>
    <w:p w:rsidR="000A33C6" w:rsidRPr="0038656C" w:rsidRDefault="00E73DF8" w:rsidP="000A33C6">
      <w:pPr>
        <w:pStyle w:val="af"/>
        <w:spacing w:after="0"/>
        <w:jc w:val="both"/>
        <w:rPr>
          <w:rFonts w:ascii="標楷體" w:eastAsia="標楷體" w:hAnsi="標楷體" w:cs="新細明體"/>
          <w:color w:val="002060"/>
        </w:rPr>
      </w:pPr>
      <w:r w:rsidRPr="00943A34">
        <w:rPr>
          <w:rFonts w:ascii="標楷體" w:eastAsia="標楷體" w:hAnsi="標楷體" w:cs="新細明體" w:hint="eastAsia"/>
          <w:color w:val="002060"/>
        </w:rPr>
        <w:t xml:space="preserve">    </w:t>
      </w:r>
      <w:r w:rsidR="000A33C6" w:rsidRPr="00943A34">
        <w:rPr>
          <w:rFonts w:ascii="標楷體" w:eastAsia="標楷體" w:hAnsi="標楷體" w:cs="新細明體" w:hint="eastAsia"/>
          <w:color w:val="002060"/>
        </w:rPr>
        <w:t>或有應限期補正事項者，逾期未補正或補正未完備者，駁回其申請</w:t>
      </w:r>
      <w:r w:rsidR="000A33C6" w:rsidRPr="0038656C">
        <w:rPr>
          <w:rFonts w:ascii="標楷體" w:eastAsia="標楷體" w:hAnsi="標楷體" w:cs="新細明體" w:hint="eastAsia"/>
          <w:color w:val="002060"/>
        </w:rPr>
        <w:t>。</w:t>
      </w:r>
    </w:p>
    <w:p w:rsidR="0042648E" w:rsidRPr="0038656C" w:rsidRDefault="00AA71B6" w:rsidP="00AA71B6">
      <w:pPr>
        <w:rPr>
          <w:rFonts w:ascii="標楷體" w:eastAsia="標楷體" w:hAnsi="標楷體"/>
          <w:color w:val="002060"/>
        </w:rPr>
      </w:pPr>
      <w:r w:rsidRPr="0038656C">
        <w:rPr>
          <w:rFonts w:ascii="標楷體" w:eastAsia="標楷體" w:hAnsi="標楷體" w:hint="eastAsia"/>
          <w:color w:val="002060"/>
        </w:rPr>
        <w:t>五</w:t>
      </w:r>
      <w:r w:rsidR="0042648E" w:rsidRPr="0038656C">
        <w:rPr>
          <w:rFonts w:ascii="標楷體" w:eastAsia="標楷體" w:hAnsi="標楷體" w:hint="eastAsia"/>
          <w:color w:val="002060"/>
        </w:rPr>
        <w:t>、申請人取得營業許可後應辦下列事項:</w:t>
      </w:r>
    </w:p>
    <w:p w:rsidR="0042648E" w:rsidRPr="0038656C" w:rsidRDefault="0042648E" w:rsidP="0042648E">
      <w:pPr>
        <w:ind w:left="-561" w:rightChars="35" w:right="84" w:firstLineChars="233" w:firstLine="559"/>
        <w:rPr>
          <w:rStyle w:val="10"/>
          <w:color w:val="002060"/>
        </w:rPr>
      </w:pPr>
      <w:r w:rsidRPr="0038656C">
        <w:rPr>
          <w:rFonts w:ascii="標楷體" w:eastAsia="標楷體" w:hAnsi="標楷體" w:hint="eastAsia"/>
          <w:color w:val="002060"/>
        </w:rPr>
        <w:t xml:space="preserve"> </w:t>
      </w:r>
      <w:r w:rsidRPr="0038656C">
        <w:rPr>
          <w:rStyle w:val="10"/>
          <w:color w:val="002060"/>
        </w:rPr>
        <w:t xml:space="preserve"> </w:t>
      </w:r>
      <w:r w:rsidRPr="0038656C">
        <w:rPr>
          <w:rStyle w:val="10"/>
          <w:rFonts w:hint="eastAsia"/>
          <w:color w:val="002060"/>
        </w:rPr>
        <w:t>(ㄧ)依審查結果與排序名次，向碼頭管理機關租用船席位。</w:t>
      </w:r>
    </w:p>
    <w:p w:rsidR="0042648E" w:rsidRPr="0038656C" w:rsidRDefault="0042648E" w:rsidP="0042648E">
      <w:pPr>
        <w:ind w:left="-561" w:rightChars="35" w:right="84" w:firstLineChars="233" w:firstLine="559"/>
        <w:rPr>
          <w:rStyle w:val="10"/>
          <w:color w:val="002060"/>
        </w:rPr>
      </w:pPr>
      <w:r w:rsidRPr="0038656C">
        <w:rPr>
          <w:rStyle w:val="10"/>
          <w:rFonts w:hint="eastAsia"/>
          <w:color w:val="002060"/>
        </w:rPr>
        <w:t xml:space="preserve">  (二)依碼頭管理機關要求派員進駐聯合售票處所。</w:t>
      </w:r>
    </w:p>
    <w:p w:rsidR="0042648E" w:rsidRPr="0038656C" w:rsidRDefault="0042648E" w:rsidP="0042648E">
      <w:pPr>
        <w:ind w:left="-561" w:rightChars="35" w:right="84" w:firstLineChars="233" w:firstLine="559"/>
        <w:rPr>
          <w:rStyle w:val="10"/>
          <w:color w:val="002060"/>
        </w:rPr>
      </w:pPr>
      <w:r w:rsidRPr="0038656C">
        <w:rPr>
          <w:rStyle w:val="10"/>
          <w:color w:val="002060"/>
        </w:rPr>
        <w:t xml:space="preserve">  </w:t>
      </w:r>
      <w:r w:rsidRPr="0038656C">
        <w:rPr>
          <w:rStyle w:val="10"/>
          <w:rFonts w:hint="eastAsia"/>
          <w:color w:val="002060"/>
        </w:rPr>
        <w:t>(三)各項文宣（包含票券、招牌、廣告傳單、制服等宣傳品）應明顯標示公</w:t>
      </w:r>
    </w:p>
    <w:p w:rsidR="0042648E" w:rsidRPr="0038656C" w:rsidRDefault="0042648E" w:rsidP="0042648E">
      <w:pPr>
        <w:ind w:left="-561" w:rightChars="35" w:right="84" w:firstLineChars="233" w:firstLine="559"/>
        <w:rPr>
          <w:rStyle w:val="10"/>
          <w:color w:val="002060"/>
        </w:rPr>
      </w:pPr>
      <w:r w:rsidRPr="0038656C">
        <w:rPr>
          <w:rStyle w:val="10"/>
          <w:rFonts w:hint="eastAsia"/>
          <w:color w:val="002060"/>
        </w:rPr>
        <w:t xml:space="preserve">      司名稱及客服電話，僅得載明南投縣政府許可文號，不得號稱各政府機</w:t>
      </w:r>
    </w:p>
    <w:p w:rsidR="0042648E" w:rsidRPr="0038656C" w:rsidRDefault="0042648E" w:rsidP="0042648E">
      <w:pPr>
        <w:ind w:left="-561" w:rightChars="35" w:right="84" w:firstLineChars="233" w:firstLine="559"/>
        <w:rPr>
          <w:rStyle w:val="10"/>
          <w:color w:val="002060"/>
        </w:rPr>
      </w:pPr>
      <w:r w:rsidRPr="0038656C">
        <w:rPr>
          <w:rStyle w:val="10"/>
          <w:rFonts w:hint="eastAsia"/>
          <w:color w:val="002060"/>
        </w:rPr>
        <w:t xml:space="preserve">      關為主辦單位。</w:t>
      </w:r>
    </w:p>
    <w:p w:rsidR="0042648E" w:rsidRPr="00040AB1" w:rsidRDefault="0042648E" w:rsidP="0042648E">
      <w:pPr>
        <w:ind w:left="-561" w:rightChars="35" w:right="84" w:firstLineChars="233" w:firstLine="559"/>
        <w:rPr>
          <w:rStyle w:val="10"/>
          <w:color w:val="002060"/>
        </w:rPr>
      </w:pPr>
      <w:r w:rsidRPr="0038656C">
        <w:rPr>
          <w:rStyle w:val="10"/>
          <w:rFonts w:hint="eastAsia"/>
          <w:color w:val="002060"/>
        </w:rPr>
        <w:t xml:space="preserve">  (四)應於每年一月底及七月底前，向本府提報前半年度營運報表，格式</w:t>
      </w:r>
      <w:r w:rsidRPr="00040AB1">
        <w:rPr>
          <w:rStyle w:val="10"/>
          <w:rFonts w:hint="eastAsia"/>
          <w:color w:val="002060"/>
        </w:rPr>
        <w:t>如附</w:t>
      </w:r>
    </w:p>
    <w:p w:rsidR="0042648E" w:rsidRPr="00040AB1" w:rsidRDefault="0042648E" w:rsidP="0042648E">
      <w:pPr>
        <w:ind w:left="-561" w:rightChars="35" w:right="84" w:firstLineChars="233" w:firstLine="559"/>
        <w:rPr>
          <w:rStyle w:val="10"/>
          <w:color w:val="002060"/>
        </w:rPr>
      </w:pPr>
      <w:r w:rsidRPr="00040AB1">
        <w:rPr>
          <w:rStyle w:val="10"/>
          <w:rFonts w:hint="eastAsia"/>
          <w:color w:val="002060"/>
        </w:rPr>
        <w:t xml:space="preserve">      件</w:t>
      </w:r>
      <w:r w:rsidR="00FC1DD0" w:rsidRPr="00040AB1">
        <w:rPr>
          <w:rStyle w:val="10"/>
          <w:rFonts w:hint="eastAsia"/>
          <w:color w:val="002060"/>
        </w:rPr>
        <w:t>三</w:t>
      </w:r>
      <w:r w:rsidRPr="00040AB1">
        <w:rPr>
          <w:rStyle w:val="10"/>
          <w:rFonts w:hint="eastAsia"/>
          <w:color w:val="002060"/>
        </w:rPr>
        <w:t>。</w:t>
      </w:r>
    </w:p>
    <w:p w:rsidR="0042648E" w:rsidRPr="00943A34" w:rsidRDefault="0042648E" w:rsidP="0042648E">
      <w:pPr>
        <w:ind w:left="-561" w:rightChars="35" w:right="84" w:firstLineChars="233" w:firstLine="559"/>
        <w:rPr>
          <w:rStyle w:val="10"/>
          <w:color w:val="002060"/>
        </w:rPr>
      </w:pPr>
      <w:r w:rsidRPr="0038656C">
        <w:rPr>
          <w:rStyle w:val="10"/>
          <w:color w:val="002060"/>
        </w:rPr>
        <w:t xml:space="preserve">  </w:t>
      </w:r>
      <w:r w:rsidRPr="0038656C">
        <w:rPr>
          <w:rStyle w:val="10"/>
          <w:rFonts w:hint="eastAsia"/>
          <w:color w:val="002060"/>
        </w:rPr>
        <w:t>(五)</w:t>
      </w:r>
      <w:r w:rsidR="00AA71B6" w:rsidRPr="0038656C">
        <w:rPr>
          <w:rStyle w:val="10"/>
          <w:rFonts w:hint="eastAsia"/>
          <w:color w:val="002060"/>
        </w:rPr>
        <w:t>營運期間如有航線、票價、船</w:t>
      </w:r>
      <w:r w:rsidR="00AA71B6" w:rsidRPr="00943A34">
        <w:rPr>
          <w:rStyle w:val="10"/>
          <w:rFonts w:hint="eastAsia"/>
          <w:color w:val="002060"/>
        </w:rPr>
        <w:t>舶或其他營運內容異動時，應事先報本府</w:t>
      </w:r>
    </w:p>
    <w:p w:rsidR="0042648E" w:rsidRPr="00943A34" w:rsidRDefault="0042648E" w:rsidP="0042648E">
      <w:pPr>
        <w:ind w:left="-561" w:rightChars="35" w:right="84" w:firstLineChars="233" w:firstLine="559"/>
        <w:rPr>
          <w:rStyle w:val="10"/>
          <w:color w:val="002060"/>
        </w:rPr>
      </w:pPr>
      <w:r w:rsidRPr="00943A34">
        <w:rPr>
          <w:rStyle w:val="10"/>
          <w:rFonts w:hint="eastAsia"/>
          <w:color w:val="002060"/>
        </w:rPr>
        <w:t xml:space="preserve">      審查同意後始得變更。</w:t>
      </w:r>
    </w:p>
    <w:p w:rsidR="001D5E79" w:rsidRPr="0038656C" w:rsidRDefault="0042648E" w:rsidP="00AA71B6">
      <w:pPr>
        <w:rPr>
          <w:color w:val="002060"/>
        </w:rPr>
      </w:pPr>
      <w:r w:rsidRPr="0038656C">
        <w:rPr>
          <w:rFonts w:ascii="標楷體" w:eastAsia="標楷體" w:hAnsi="標楷體" w:hint="eastAsia"/>
          <w:color w:val="002060"/>
        </w:rPr>
        <w:t xml:space="preserve">    </w:t>
      </w:r>
    </w:p>
    <w:p w:rsidR="007167FA" w:rsidRPr="0038656C" w:rsidRDefault="007167FA" w:rsidP="007167FA">
      <w:pPr>
        <w:ind w:leftChars="-59" w:left="-142"/>
        <w:rPr>
          <w:rFonts w:ascii="標楷體" w:eastAsia="標楷體" w:hAnsi="標楷體"/>
          <w:color w:val="002060"/>
        </w:rPr>
      </w:pPr>
    </w:p>
    <w:sectPr w:rsidR="007167FA" w:rsidRPr="0038656C" w:rsidSect="00B862AA">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5BA" w:rsidRDefault="007955BA" w:rsidP="00CF55CE">
      <w:r>
        <w:separator/>
      </w:r>
    </w:p>
  </w:endnote>
  <w:endnote w:type="continuationSeparator" w:id="0">
    <w:p w:rsidR="007955BA" w:rsidRDefault="007955BA" w:rsidP="00CF5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23C" w:rsidRDefault="00EB476D">
    <w:pPr>
      <w:pStyle w:val="a8"/>
      <w:jc w:val="center"/>
    </w:pPr>
    <w:r>
      <w:fldChar w:fldCharType="begin"/>
    </w:r>
    <w:r>
      <w:instrText>PAGE   \* MERGEFORMAT</w:instrText>
    </w:r>
    <w:r>
      <w:fldChar w:fldCharType="separate"/>
    </w:r>
    <w:r w:rsidR="002D367C" w:rsidRPr="002D367C">
      <w:rPr>
        <w:noProof/>
        <w:lang w:val="zh-TW"/>
      </w:rPr>
      <w:t>1</w:t>
    </w:r>
    <w:r>
      <w:rPr>
        <w:noProof/>
        <w:lang w:val="zh-TW"/>
      </w:rPr>
      <w:fldChar w:fldCharType="end"/>
    </w:r>
  </w:p>
  <w:p w:rsidR="00A2123C" w:rsidRDefault="00A2123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5BA" w:rsidRDefault="007955BA" w:rsidP="00CF55CE">
      <w:r>
        <w:separator/>
      </w:r>
    </w:p>
  </w:footnote>
  <w:footnote w:type="continuationSeparator" w:id="0">
    <w:p w:rsidR="007955BA" w:rsidRDefault="007955BA" w:rsidP="00CF5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4F5F"/>
    <w:multiLevelType w:val="hybridMultilevel"/>
    <w:tmpl w:val="966AF4BC"/>
    <w:lvl w:ilvl="0" w:tplc="1824A63E">
      <w:start w:val="1"/>
      <w:numFmt w:val="taiwaneseCountingThousand"/>
      <w:pStyle w:val="2"/>
      <w:lvlText w:val="%1、"/>
      <w:lvlJc w:val="left"/>
      <w:pPr>
        <w:ind w:left="480" w:hanging="480"/>
      </w:pPr>
      <w:rPr>
        <w:rFonts w:hint="eastAsia"/>
      </w:rPr>
    </w:lvl>
    <w:lvl w:ilvl="1" w:tplc="BE72C55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357BC6"/>
    <w:multiLevelType w:val="hybridMultilevel"/>
    <w:tmpl w:val="8B98C3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283D7C"/>
    <w:multiLevelType w:val="hybridMultilevel"/>
    <w:tmpl w:val="209A0A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E90D1F"/>
    <w:multiLevelType w:val="hybridMultilevel"/>
    <w:tmpl w:val="188ACEBA"/>
    <w:lvl w:ilvl="0" w:tplc="9972212C">
      <w:start w:val="1"/>
      <w:numFmt w:val="taiwaneseCountingThousand"/>
      <w:suff w:val="nothing"/>
      <w:lvlText w:val="%1、"/>
      <w:lvlJc w:val="left"/>
      <w:pPr>
        <w:ind w:left="360" w:hanging="360"/>
      </w:pPr>
      <w:rPr>
        <w:rFonts w:ascii="標楷體" w:eastAsia="標楷體" w:hAnsi="標楷體"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0D8066B"/>
    <w:multiLevelType w:val="hybridMultilevel"/>
    <w:tmpl w:val="07580D64"/>
    <w:lvl w:ilvl="0" w:tplc="BCE66974">
      <w:start w:val="1"/>
      <w:numFmt w:val="taiwaneseCountingThousand"/>
      <w:lvlText w:val="(%1)、"/>
      <w:lvlJc w:val="left"/>
      <w:pPr>
        <w:tabs>
          <w:tab w:val="num" w:pos="360"/>
        </w:tabs>
        <w:ind w:left="0" w:firstLine="0"/>
      </w:pPr>
      <w:rPr>
        <w:rFonts w:hint="eastAsia"/>
      </w:rPr>
    </w:lvl>
    <w:lvl w:ilvl="1" w:tplc="C9F4177C">
      <w:start w:val="1"/>
      <w:numFmt w:val="taiwaneseCountingThousand"/>
      <w:lvlText w:val="（%2）"/>
      <w:lvlJc w:val="left"/>
      <w:pPr>
        <w:tabs>
          <w:tab w:val="num" w:pos="1200"/>
        </w:tabs>
        <w:ind w:left="1200" w:hanging="720"/>
      </w:pPr>
      <w:rPr>
        <w:rFonts w:eastAsia="標楷體" w:hint="eastAsia"/>
      </w:rPr>
    </w:lvl>
    <w:lvl w:ilvl="2" w:tplc="662C2A90">
      <w:start w:val="1"/>
      <w:numFmt w:val="taiwaneseCountingThousand"/>
      <w:lvlText w:val="%3、"/>
      <w:lvlJc w:val="left"/>
      <w:pPr>
        <w:tabs>
          <w:tab w:val="num" w:pos="1320"/>
        </w:tabs>
        <w:ind w:left="96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A9E7424"/>
    <w:multiLevelType w:val="hybridMultilevel"/>
    <w:tmpl w:val="97CE2164"/>
    <w:lvl w:ilvl="0" w:tplc="86D2A5D6">
      <w:start w:val="3"/>
      <w:numFmt w:val="taiwaneseCountingThousand"/>
      <w:lvlText w:val="%1、"/>
      <w:lvlJc w:val="left"/>
      <w:pPr>
        <w:ind w:left="338" w:hanging="48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6">
    <w:nsid w:val="3E212D88"/>
    <w:multiLevelType w:val="hybridMultilevel"/>
    <w:tmpl w:val="509E418E"/>
    <w:lvl w:ilvl="0" w:tplc="40101D56">
      <w:start w:val="1"/>
      <w:numFmt w:val="taiwaneseCountingThousand"/>
      <w:lvlText w:val="（%1）"/>
      <w:lvlJc w:val="left"/>
      <w:pPr>
        <w:ind w:left="720" w:hanging="480"/>
      </w:pPr>
      <w:rPr>
        <w:rFonts w:hint="default"/>
        <w:b w:val="0"/>
        <w:bCs/>
        <w:color w:val="auto"/>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nsid w:val="3EC66253"/>
    <w:multiLevelType w:val="hybridMultilevel"/>
    <w:tmpl w:val="AB6CC4EC"/>
    <w:lvl w:ilvl="0" w:tplc="04090015">
      <w:start w:val="1"/>
      <w:numFmt w:val="taiwaneseCountingThousand"/>
      <w:lvlText w:val="%1、"/>
      <w:lvlJc w:val="left"/>
      <w:pPr>
        <w:ind w:left="525" w:hanging="480"/>
      </w:pPr>
    </w:lvl>
    <w:lvl w:ilvl="1" w:tplc="04090019" w:tentative="1">
      <w:start w:val="1"/>
      <w:numFmt w:val="ideographTraditional"/>
      <w:lvlText w:val="%2、"/>
      <w:lvlJc w:val="left"/>
      <w:pPr>
        <w:ind w:left="1005" w:hanging="480"/>
      </w:pPr>
    </w:lvl>
    <w:lvl w:ilvl="2" w:tplc="0409001B" w:tentative="1">
      <w:start w:val="1"/>
      <w:numFmt w:val="lowerRoman"/>
      <w:lvlText w:val="%3."/>
      <w:lvlJc w:val="right"/>
      <w:pPr>
        <w:ind w:left="1485" w:hanging="480"/>
      </w:pPr>
    </w:lvl>
    <w:lvl w:ilvl="3" w:tplc="0409000F" w:tentative="1">
      <w:start w:val="1"/>
      <w:numFmt w:val="decimal"/>
      <w:lvlText w:val="%4."/>
      <w:lvlJc w:val="left"/>
      <w:pPr>
        <w:ind w:left="1965" w:hanging="480"/>
      </w:pPr>
    </w:lvl>
    <w:lvl w:ilvl="4" w:tplc="04090019" w:tentative="1">
      <w:start w:val="1"/>
      <w:numFmt w:val="ideographTraditional"/>
      <w:lvlText w:val="%5、"/>
      <w:lvlJc w:val="left"/>
      <w:pPr>
        <w:ind w:left="2445" w:hanging="480"/>
      </w:pPr>
    </w:lvl>
    <w:lvl w:ilvl="5" w:tplc="0409001B" w:tentative="1">
      <w:start w:val="1"/>
      <w:numFmt w:val="lowerRoman"/>
      <w:lvlText w:val="%6."/>
      <w:lvlJc w:val="right"/>
      <w:pPr>
        <w:ind w:left="2925" w:hanging="480"/>
      </w:pPr>
    </w:lvl>
    <w:lvl w:ilvl="6" w:tplc="0409000F" w:tentative="1">
      <w:start w:val="1"/>
      <w:numFmt w:val="decimal"/>
      <w:lvlText w:val="%7."/>
      <w:lvlJc w:val="left"/>
      <w:pPr>
        <w:ind w:left="3405" w:hanging="480"/>
      </w:pPr>
    </w:lvl>
    <w:lvl w:ilvl="7" w:tplc="04090019" w:tentative="1">
      <w:start w:val="1"/>
      <w:numFmt w:val="ideographTraditional"/>
      <w:lvlText w:val="%8、"/>
      <w:lvlJc w:val="left"/>
      <w:pPr>
        <w:ind w:left="3885" w:hanging="480"/>
      </w:pPr>
    </w:lvl>
    <w:lvl w:ilvl="8" w:tplc="0409001B" w:tentative="1">
      <w:start w:val="1"/>
      <w:numFmt w:val="lowerRoman"/>
      <w:lvlText w:val="%9."/>
      <w:lvlJc w:val="right"/>
      <w:pPr>
        <w:ind w:left="4365" w:hanging="480"/>
      </w:pPr>
    </w:lvl>
  </w:abstractNum>
  <w:abstractNum w:abstractNumId="8">
    <w:nsid w:val="41DE1E40"/>
    <w:multiLevelType w:val="hybridMultilevel"/>
    <w:tmpl w:val="4E1048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FE124D9"/>
    <w:multiLevelType w:val="hybridMultilevel"/>
    <w:tmpl w:val="932C94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0F22584"/>
    <w:multiLevelType w:val="hybridMultilevel"/>
    <w:tmpl w:val="F7121492"/>
    <w:lvl w:ilvl="0" w:tplc="83A8688E">
      <w:start w:val="1"/>
      <w:numFmt w:val="taiwaneseCountingThousand"/>
      <w:lvlText w:val="（%1）"/>
      <w:lvlJc w:val="left"/>
      <w:pPr>
        <w:ind w:left="720" w:hanging="480"/>
      </w:pPr>
      <w:rPr>
        <w:rFonts w:hint="default"/>
        <w:b w:val="0"/>
        <w:bCs/>
        <w:color w:val="auto"/>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nsid w:val="53A64F2F"/>
    <w:multiLevelType w:val="hybridMultilevel"/>
    <w:tmpl w:val="40464776"/>
    <w:lvl w:ilvl="0" w:tplc="36060E06">
      <w:start w:val="1"/>
      <w:numFmt w:val="ideographLegalTraditional"/>
      <w:lvlText w:val="%1、"/>
      <w:lvlJc w:val="left"/>
      <w:pPr>
        <w:ind w:left="480" w:hanging="480"/>
      </w:pPr>
      <w:rPr>
        <w:rFonts w:cs="Times New Roman" w:hint="default"/>
      </w:rPr>
    </w:lvl>
    <w:lvl w:ilvl="1" w:tplc="591E6ACA">
      <w:start w:val="1"/>
      <w:numFmt w:val="taiwaneseCountingThousand"/>
      <w:lvlText w:val="%2、"/>
      <w:lvlJc w:val="left"/>
      <w:pPr>
        <w:tabs>
          <w:tab w:val="num" w:pos="1200"/>
        </w:tabs>
        <w:ind w:left="1200" w:hanging="720"/>
      </w:pPr>
      <w:rPr>
        <w:rFonts w:cs="Times New Roman" w:hint="eastAsia"/>
      </w:rPr>
    </w:lvl>
    <w:lvl w:ilvl="2" w:tplc="DA2A3F3C">
      <w:start w:val="1"/>
      <w:numFmt w:val="taiwaneseCountingThousand"/>
      <w:lvlText w:val="（%3）"/>
      <w:lvlJc w:val="left"/>
      <w:pPr>
        <w:ind w:left="2040" w:hanging="1080"/>
      </w:pPr>
      <w:rPr>
        <w:rFonts w:cs="Times New Roman" w:hint="default"/>
        <w:color w:val="auto"/>
      </w:rPr>
    </w:lvl>
    <w:lvl w:ilvl="3" w:tplc="0ACA2C30">
      <w:start w:val="1"/>
      <w:numFmt w:val="decimal"/>
      <w:lvlText w:val="%4."/>
      <w:lvlJc w:val="left"/>
      <w:pPr>
        <w:ind w:left="1800" w:hanging="360"/>
      </w:pPr>
      <w:rPr>
        <w:rFonts w:cs="Times New Roman" w:hint="default"/>
      </w:rPr>
    </w:lvl>
    <w:lvl w:ilvl="4" w:tplc="CD62B744">
      <w:start w:val="1"/>
      <w:numFmt w:val="decimal"/>
      <w:lvlText w:val="（%5）"/>
      <w:lvlJc w:val="left"/>
      <w:pPr>
        <w:ind w:left="3000" w:hanging="1080"/>
      </w:pPr>
      <w:rPr>
        <w:rFonts w:cs="Times New Roman" w:hint="default"/>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2">
    <w:nsid w:val="59346419"/>
    <w:multiLevelType w:val="hybridMultilevel"/>
    <w:tmpl w:val="BD2A94B6"/>
    <w:lvl w:ilvl="0" w:tplc="591E6ACA">
      <w:start w:val="1"/>
      <w:numFmt w:val="taiwaneseCountingThousand"/>
      <w:lvlText w:val="%1、"/>
      <w:lvlJc w:val="left"/>
      <w:pPr>
        <w:tabs>
          <w:tab w:val="num" w:pos="1200"/>
        </w:tabs>
        <w:ind w:left="1200" w:hanging="72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A65206B"/>
    <w:multiLevelType w:val="hybridMultilevel"/>
    <w:tmpl w:val="F676B7FE"/>
    <w:lvl w:ilvl="0" w:tplc="030ADC3C">
      <w:start w:val="1"/>
      <w:numFmt w:val="taiwaneseCountingThousand"/>
      <w:suff w:val="nothing"/>
      <w:lvlText w:val="%1、"/>
      <w:lvlJc w:val="left"/>
      <w:pPr>
        <w:ind w:left="1047" w:hanging="480"/>
      </w:pPr>
      <w:rPr>
        <w:rFonts w:hint="default"/>
        <w:color w:val="auto"/>
      </w:rPr>
    </w:lvl>
    <w:lvl w:ilvl="1" w:tplc="04090019" w:tentative="1">
      <w:start w:val="1"/>
      <w:numFmt w:val="ideographTraditional"/>
      <w:lvlText w:val="%2、"/>
      <w:lvlJc w:val="left"/>
      <w:pPr>
        <w:ind w:left="761" w:hanging="480"/>
      </w:pPr>
    </w:lvl>
    <w:lvl w:ilvl="2" w:tplc="0409001B" w:tentative="1">
      <w:start w:val="1"/>
      <w:numFmt w:val="lowerRoman"/>
      <w:lvlText w:val="%3."/>
      <w:lvlJc w:val="right"/>
      <w:pPr>
        <w:ind w:left="1241" w:hanging="480"/>
      </w:pPr>
    </w:lvl>
    <w:lvl w:ilvl="3" w:tplc="0409000F" w:tentative="1">
      <w:start w:val="1"/>
      <w:numFmt w:val="decimal"/>
      <w:lvlText w:val="%4."/>
      <w:lvlJc w:val="left"/>
      <w:pPr>
        <w:ind w:left="1721" w:hanging="480"/>
      </w:pPr>
    </w:lvl>
    <w:lvl w:ilvl="4" w:tplc="04090019" w:tentative="1">
      <w:start w:val="1"/>
      <w:numFmt w:val="ideographTraditional"/>
      <w:lvlText w:val="%5、"/>
      <w:lvlJc w:val="left"/>
      <w:pPr>
        <w:ind w:left="2201" w:hanging="480"/>
      </w:pPr>
    </w:lvl>
    <w:lvl w:ilvl="5" w:tplc="0409001B" w:tentative="1">
      <w:start w:val="1"/>
      <w:numFmt w:val="lowerRoman"/>
      <w:lvlText w:val="%6."/>
      <w:lvlJc w:val="right"/>
      <w:pPr>
        <w:ind w:left="2681" w:hanging="480"/>
      </w:pPr>
    </w:lvl>
    <w:lvl w:ilvl="6" w:tplc="0409000F" w:tentative="1">
      <w:start w:val="1"/>
      <w:numFmt w:val="decimal"/>
      <w:lvlText w:val="%7."/>
      <w:lvlJc w:val="left"/>
      <w:pPr>
        <w:ind w:left="3161" w:hanging="480"/>
      </w:pPr>
    </w:lvl>
    <w:lvl w:ilvl="7" w:tplc="04090019" w:tentative="1">
      <w:start w:val="1"/>
      <w:numFmt w:val="ideographTraditional"/>
      <w:lvlText w:val="%8、"/>
      <w:lvlJc w:val="left"/>
      <w:pPr>
        <w:ind w:left="3641" w:hanging="480"/>
      </w:pPr>
    </w:lvl>
    <w:lvl w:ilvl="8" w:tplc="0409001B" w:tentative="1">
      <w:start w:val="1"/>
      <w:numFmt w:val="lowerRoman"/>
      <w:lvlText w:val="%9."/>
      <w:lvlJc w:val="right"/>
      <w:pPr>
        <w:ind w:left="4121" w:hanging="480"/>
      </w:pPr>
    </w:lvl>
  </w:abstractNum>
  <w:abstractNum w:abstractNumId="14">
    <w:nsid w:val="5FC311EF"/>
    <w:multiLevelType w:val="hybridMultilevel"/>
    <w:tmpl w:val="4C246ECA"/>
    <w:lvl w:ilvl="0" w:tplc="92A086CA">
      <w:start w:val="1"/>
      <w:numFmt w:val="taiwaneseCountingThousand"/>
      <w:lvlText w:val="%1、"/>
      <w:lvlJc w:val="left"/>
      <w:pPr>
        <w:ind w:left="480" w:hanging="480"/>
      </w:pPr>
      <w:rPr>
        <w:rFonts w:eastAsia="標楷體"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0FE4944"/>
    <w:multiLevelType w:val="hybridMultilevel"/>
    <w:tmpl w:val="F6E685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259425C"/>
    <w:multiLevelType w:val="hybridMultilevel"/>
    <w:tmpl w:val="977044B4"/>
    <w:lvl w:ilvl="0" w:tplc="FA122C7C">
      <w:start w:val="1"/>
      <w:numFmt w:val="taiwaneseCountingThousand"/>
      <w:pStyle w:val="3"/>
      <w:lvlText w:val="%1、"/>
      <w:lvlJc w:val="left"/>
      <w:pPr>
        <w:ind w:left="480" w:hanging="480"/>
      </w:pPr>
      <w:rPr>
        <w:rFonts w:ascii="標楷體" w:eastAsia="標楷體" w:hAnsi="標楷體" w:cs="新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55008B0"/>
    <w:multiLevelType w:val="hybridMultilevel"/>
    <w:tmpl w:val="16645ED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DBE6DA1"/>
    <w:multiLevelType w:val="hybridMultilevel"/>
    <w:tmpl w:val="94C4B06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FAF5056"/>
    <w:multiLevelType w:val="hybridMultilevel"/>
    <w:tmpl w:val="53A42E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AC93322"/>
    <w:multiLevelType w:val="hybridMultilevel"/>
    <w:tmpl w:val="C1C6511C"/>
    <w:lvl w:ilvl="0" w:tplc="276806E0">
      <w:start w:val="1"/>
      <w:numFmt w:val="taiwaneseCountingThousand"/>
      <w:lvlText w:val="%1、"/>
      <w:lvlJc w:val="left"/>
      <w:pPr>
        <w:ind w:left="480" w:hanging="480"/>
      </w:pPr>
      <w:rPr>
        <w:rFonts w:hint="default"/>
        <w:color w:val="0D0D0D"/>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C12095B"/>
    <w:multiLevelType w:val="hybridMultilevel"/>
    <w:tmpl w:val="429EF3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C6505D1"/>
    <w:multiLevelType w:val="hybridMultilevel"/>
    <w:tmpl w:val="0E04F4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
  </w:num>
  <w:num w:numId="3">
    <w:abstractNumId w:val="16"/>
  </w:num>
  <w:num w:numId="4">
    <w:abstractNumId w:val="14"/>
  </w:num>
  <w:num w:numId="5">
    <w:abstractNumId w:val="1"/>
  </w:num>
  <w:num w:numId="6">
    <w:abstractNumId w:val="20"/>
  </w:num>
  <w:num w:numId="7">
    <w:abstractNumId w:val="10"/>
  </w:num>
  <w:num w:numId="8">
    <w:abstractNumId w:val="6"/>
  </w:num>
  <w:num w:numId="9">
    <w:abstractNumId w:val="19"/>
  </w:num>
  <w:num w:numId="10">
    <w:abstractNumId w:val="22"/>
  </w:num>
  <w:num w:numId="11">
    <w:abstractNumId w:val="0"/>
  </w:num>
  <w:num w:numId="12">
    <w:abstractNumId w:val="16"/>
    <w:lvlOverride w:ilvl="0">
      <w:startOverride w:val="1"/>
    </w:lvlOverride>
  </w:num>
  <w:num w:numId="13">
    <w:abstractNumId w:val="16"/>
    <w:lvlOverride w:ilvl="0">
      <w:startOverride w:val="1"/>
    </w:lvlOverride>
  </w:num>
  <w:num w:numId="14">
    <w:abstractNumId w:val="16"/>
    <w:lvlOverride w:ilvl="0">
      <w:startOverride w:val="1"/>
    </w:lvlOverride>
  </w:num>
  <w:num w:numId="15">
    <w:abstractNumId w:val="16"/>
    <w:lvlOverride w:ilvl="0">
      <w:startOverride w:val="1"/>
    </w:lvlOverride>
  </w:num>
  <w:num w:numId="16">
    <w:abstractNumId w:val="16"/>
  </w:num>
  <w:num w:numId="17">
    <w:abstractNumId w:val="7"/>
  </w:num>
  <w:num w:numId="18">
    <w:abstractNumId w:val="0"/>
    <w:lvlOverride w:ilvl="0">
      <w:startOverride w:val="1"/>
    </w:lvlOverride>
  </w:num>
  <w:num w:numId="19">
    <w:abstractNumId w:val="0"/>
    <w:lvlOverride w:ilvl="0">
      <w:startOverride w:val="1"/>
    </w:lvlOverride>
  </w:num>
  <w:num w:numId="20">
    <w:abstractNumId w:val="17"/>
  </w:num>
  <w:num w:numId="21">
    <w:abstractNumId w:val="21"/>
  </w:num>
  <w:num w:numId="22">
    <w:abstractNumId w:val="8"/>
  </w:num>
  <w:num w:numId="23">
    <w:abstractNumId w:val="2"/>
  </w:num>
  <w:num w:numId="24">
    <w:abstractNumId w:val="0"/>
    <w:lvlOverride w:ilvl="0">
      <w:startOverride w:val="1"/>
    </w:lvlOverride>
  </w:num>
  <w:num w:numId="25">
    <w:abstractNumId w:val="0"/>
    <w:lvlOverride w:ilvl="0">
      <w:startOverride w:val="1"/>
    </w:lvlOverride>
  </w:num>
  <w:num w:numId="26">
    <w:abstractNumId w:val="9"/>
  </w:num>
  <w:num w:numId="27">
    <w:abstractNumId w:val="4"/>
  </w:num>
  <w:num w:numId="28">
    <w:abstractNumId w:val="11"/>
  </w:num>
  <w:num w:numId="29">
    <w:abstractNumId w:val="12"/>
  </w:num>
  <w:num w:numId="30">
    <w:abstractNumId w:val="18"/>
  </w:num>
  <w:num w:numId="31">
    <w:abstractNumId w:val="15"/>
  </w:num>
  <w:num w:numId="32">
    <w:abstractNumId w:val="0"/>
    <w:lvlOverride w:ilvl="0">
      <w:startOverride w:val="1"/>
    </w:lvlOverride>
  </w:num>
  <w:num w:numId="33">
    <w:abstractNumId w:val="0"/>
    <w:lvlOverride w:ilvl="0">
      <w:startOverride w:val="1"/>
    </w:lvlOverride>
  </w:num>
  <w:num w:numId="34">
    <w:abstractNumId w:val="0"/>
    <w:lvlOverride w:ilvl="0">
      <w:startOverride w:val="1"/>
    </w:lvlOverride>
  </w:num>
  <w:num w:numId="35">
    <w:abstractNumId w:val="0"/>
  </w:num>
  <w:num w:numId="36">
    <w:abstractNumId w:val="0"/>
    <w:lvlOverride w:ilvl="0">
      <w:startOverride w:val="2"/>
    </w:lvlOverride>
  </w:num>
  <w:num w:numId="37">
    <w:abstractNumId w:val="0"/>
    <w:lvlOverride w:ilvl="0">
      <w:startOverride w:val="1"/>
    </w:lvlOverride>
  </w:num>
  <w:num w:numId="38">
    <w:abstractNumId w:val="0"/>
    <w:lvlOverride w:ilvl="0">
      <w:startOverride w:val="1"/>
    </w:lvlOverride>
  </w:num>
  <w:num w:numId="39">
    <w:abstractNumId w:val="0"/>
    <w:lvlOverride w:ilvl="0">
      <w:startOverride w:val="1"/>
    </w:lvlOverride>
  </w:num>
  <w:num w:numId="40">
    <w:abstractNumId w:val="0"/>
    <w:lvlOverride w:ilvl="0">
      <w:startOverride w:val="1"/>
    </w:lvlOverride>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49"/>
    <w:rsid w:val="00012FB7"/>
    <w:rsid w:val="00013CB5"/>
    <w:rsid w:val="00021277"/>
    <w:rsid w:val="0003257A"/>
    <w:rsid w:val="000407A8"/>
    <w:rsid w:val="00040AB1"/>
    <w:rsid w:val="000423FF"/>
    <w:rsid w:val="0004383C"/>
    <w:rsid w:val="000503B5"/>
    <w:rsid w:val="00053E45"/>
    <w:rsid w:val="000706D1"/>
    <w:rsid w:val="000771C8"/>
    <w:rsid w:val="00083EB3"/>
    <w:rsid w:val="000A10F4"/>
    <w:rsid w:val="000A33C6"/>
    <w:rsid w:val="000A6941"/>
    <w:rsid w:val="000B5C84"/>
    <w:rsid w:val="000C0F82"/>
    <w:rsid w:val="000D06BF"/>
    <w:rsid w:val="000F1EC7"/>
    <w:rsid w:val="000F2DB4"/>
    <w:rsid w:val="001077FE"/>
    <w:rsid w:val="00126193"/>
    <w:rsid w:val="001315C0"/>
    <w:rsid w:val="00134DDD"/>
    <w:rsid w:val="00137458"/>
    <w:rsid w:val="00145C17"/>
    <w:rsid w:val="00146D45"/>
    <w:rsid w:val="00154120"/>
    <w:rsid w:val="001556C7"/>
    <w:rsid w:val="00155F03"/>
    <w:rsid w:val="0015644A"/>
    <w:rsid w:val="00163672"/>
    <w:rsid w:val="001713C6"/>
    <w:rsid w:val="001736F7"/>
    <w:rsid w:val="00193D6D"/>
    <w:rsid w:val="001A6733"/>
    <w:rsid w:val="001B4AB8"/>
    <w:rsid w:val="001C0045"/>
    <w:rsid w:val="001C0BDA"/>
    <w:rsid w:val="001C2306"/>
    <w:rsid w:val="001D2164"/>
    <w:rsid w:val="001D5E79"/>
    <w:rsid w:val="001E7725"/>
    <w:rsid w:val="001F280D"/>
    <w:rsid w:val="00216424"/>
    <w:rsid w:val="00224400"/>
    <w:rsid w:val="002302F3"/>
    <w:rsid w:val="00232EA5"/>
    <w:rsid w:val="00233EC2"/>
    <w:rsid w:val="002358EA"/>
    <w:rsid w:val="002409AA"/>
    <w:rsid w:val="0024301A"/>
    <w:rsid w:val="00250ACA"/>
    <w:rsid w:val="002532B6"/>
    <w:rsid w:val="00256887"/>
    <w:rsid w:val="00270EFD"/>
    <w:rsid w:val="00272EF2"/>
    <w:rsid w:val="00275845"/>
    <w:rsid w:val="002D2C68"/>
    <w:rsid w:val="002D367C"/>
    <w:rsid w:val="002E314F"/>
    <w:rsid w:val="00301CE7"/>
    <w:rsid w:val="00302593"/>
    <w:rsid w:val="00310F1A"/>
    <w:rsid w:val="00314489"/>
    <w:rsid w:val="00315433"/>
    <w:rsid w:val="00317E1E"/>
    <w:rsid w:val="003321AC"/>
    <w:rsid w:val="003410A9"/>
    <w:rsid w:val="00342255"/>
    <w:rsid w:val="003559E9"/>
    <w:rsid w:val="0036586E"/>
    <w:rsid w:val="003714EA"/>
    <w:rsid w:val="003745AA"/>
    <w:rsid w:val="00380C4D"/>
    <w:rsid w:val="0038656C"/>
    <w:rsid w:val="003870E6"/>
    <w:rsid w:val="003A3456"/>
    <w:rsid w:val="003B19C7"/>
    <w:rsid w:val="003B36C4"/>
    <w:rsid w:val="003C356E"/>
    <w:rsid w:val="003C4A6C"/>
    <w:rsid w:val="003C4C64"/>
    <w:rsid w:val="003C52F3"/>
    <w:rsid w:val="003D26C9"/>
    <w:rsid w:val="003D434E"/>
    <w:rsid w:val="003E23FF"/>
    <w:rsid w:val="003F1F04"/>
    <w:rsid w:val="004078BD"/>
    <w:rsid w:val="004124B1"/>
    <w:rsid w:val="00421B61"/>
    <w:rsid w:val="0042648E"/>
    <w:rsid w:val="004267DD"/>
    <w:rsid w:val="00432A0C"/>
    <w:rsid w:val="0043510E"/>
    <w:rsid w:val="00445A02"/>
    <w:rsid w:val="00476D7E"/>
    <w:rsid w:val="004811D5"/>
    <w:rsid w:val="004947FA"/>
    <w:rsid w:val="004A0A46"/>
    <w:rsid w:val="004C0A4A"/>
    <w:rsid w:val="004D4A16"/>
    <w:rsid w:val="004F3F8D"/>
    <w:rsid w:val="004F6252"/>
    <w:rsid w:val="00502A46"/>
    <w:rsid w:val="00504205"/>
    <w:rsid w:val="00507D0D"/>
    <w:rsid w:val="00516725"/>
    <w:rsid w:val="00545013"/>
    <w:rsid w:val="0055184C"/>
    <w:rsid w:val="005555D7"/>
    <w:rsid w:val="005631DA"/>
    <w:rsid w:val="00563788"/>
    <w:rsid w:val="00567848"/>
    <w:rsid w:val="00570B73"/>
    <w:rsid w:val="00570DC3"/>
    <w:rsid w:val="005737A4"/>
    <w:rsid w:val="00576259"/>
    <w:rsid w:val="005A37AC"/>
    <w:rsid w:val="005A5AF3"/>
    <w:rsid w:val="005E4785"/>
    <w:rsid w:val="005F6515"/>
    <w:rsid w:val="006013AB"/>
    <w:rsid w:val="00602213"/>
    <w:rsid w:val="006050EE"/>
    <w:rsid w:val="00606DCC"/>
    <w:rsid w:val="00623DFD"/>
    <w:rsid w:val="00627B5E"/>
    <w:rsid w:val="00634C62"/>
    <w:rsid w:val="00637A44"/>
    <w:rsid w:val="006420D0"/>
    <w:rsid w:val="006543C6"/>
    <w:rsid w:val="0066095B"/>
    <w:rsid w:val="00673A4E"/>
    <w:rsid w:val="00674A15"/>
    <w:rsid w:val="00682A04"/>
    <w:rsid w:val="00696532"/>
    <w:rsid w:val="00697734"/>
    <w:rsid w:val="006A2F51"/>
    <w:rsid w:val="006A3C31"/>
    <w:rsid w:val="006B1B14"/>
    <w:rsid w:val="006B3F78"/>
    <w:rsid w:val="006B5475"/>
    <w:rsid w:val="006E125C"/>
    <w:rsid w:val="006F040B"/>
    <w:rsid w:val="006F1FFD"/>
    <w:rsid w:val="007107A9"/>
    <w:rsid w:val="00713C48"/>
    <w:rsid w:val="007167FA"/>
    <w:rsid w:val="0072250C"/>
    <w:rsid w:val="00726626"/>
    <w:rsid w:val="0073330C"/>
    <w:rsid w:val="007372A8"/>
    <w:rsid w:val="0075015F"/>
    <w:rsid w:val="00762667"/>
    <w:rsid w:val="0076785B"/>
    <w:rsid w:val="00771F00"/>
    <w:rsid w:val="00775939"/>
    <w:rsid w:val="007769DA"/>
    <w:rsid w:val="00780DAB"/>
    <w:rsid w:val="00782D7E"/>
    <w:rsid w:val="007933EE"/>
    <w:rsid w:val="00793ED3"/>
    <w:rsid w:val="007942F4"/>
    <w:rsid w:val="007955BA"/>
    <w:rsid w:val="007A148D"/>
    <w:rsid w:val="007B06C3"/>
    <w:rsid w:val="007B2989"/>
    <w:rsid w:val="007B53AF"/>
    <w:rsid w:val="007C77C4"/>
    <w:rsid w:val="007D2717"/>
    <w:rsid w:val="007D7599"/>
    <w:rsid w:val="007E1854"/>
    <w:rsid w:val="007E67EB"/>
    <w:rsid w:val="00806315"/>
    <w:rsid w:val="0082010F"/>
    <w:rsid w:val="00824095"/>
    <w:rsid w:val="00833AF7"/>
    <w:rsid w:val="00841792"/>
    <w:rsid w:val="008468ED"/>
    <w:rsid w:val="00846A4A"/>
    <w:rsid w:val="0085298C"/>
    <w:rsid w:val="00853715"/>
    <w:rsid w:val="00853E5B"/>
    <w:rsid w:val="00854DCF"/>
    <w:rsid w:val="0086120B"/>
    <w:rsid w:val="00864ECA"/>
    <w:rsid w:val="00883114"/>
    <w:rsid w:val="0088311B"/>
    <w:rsid w:val="0088347D"/>
    <w:rsid w:val="008856AE"/>
    <w:rsid w:val="00885E28"/>
    <w:rsid w:val="00891235"/>
    <w:rsid w:val="00891BBE"/>
    <w:rsid w:val="00897AAB"/>
    <w:rsid w:val="008A1BBD"/>
    <w:rsid w:val="008B0C25"/>
    <w:rsid w:val="008B2FAF"/>
    <w:rsid w:val="008B60ED"/>
    <w:rsid w:val="008E0F55"/>
    <w:rsid w:val="008F0A0F"/>
    <w:rsid w:val="00913FC0"/>
    <w:rsid w:val="00932315"/>
    <w:rsid w:val="00943A34"/>
    <w:rsid w:val="0096348D"/>
    <w:rsid w:val="00983813"/>
    <w:rsid w:val="009854E6"/>
    <w:rsid w:val="00987E12"/>
    <w:rsid w:val="009A0643"/>
    <w:rsid w:val="009A1593"/>
    <w:rsid w:val="009A5F62"/>
    <w:rsid w:val="009D2416"/>
    <w:rsid w:val="009D6711"/>
    <w:rsid w:val="009F00E6"/>
    <w:rsid w:val="00A1055A"/>
    <w:rsid w:val="00A115EA"/>
    <w:rsid w:val="00A12BBE"/>
    <w:rsid w:val="00A2123C"/>
    <w:rsid w:val="00A3551A"/>
    <w:rsid w:val="00A67E18"/>
    <w:rsid w:val="00A7220F"/>
    <w:rsid w:val="00A73E74"/>
    <w:rsid w:val="00A75B1D"/>
    <w:rsid w:val="00A96890"/>
    <w:rsid w:val="00AA2411"/>
    <w:rsid w:val="00AA71B6"/>
    <w:rsid w:val="00AB6A7D"/>
    <w:rsid w:val="00B12789"/>
    <w:rsid w:val="00B251CB"/>
    <w:rsid w:val="00B26D66"/>
    <w:rsid w:val="00B37947"/>
    <w:rsid w:val="00B37D41"/>
    <w:rsid w:val="00B55691"/>
    <w:rsid w:val="00B56C99"/>
    <w:rsid w:val="00B57064"/>
    <w:rsid w:val="00B573E9"/>
    <w:rsid w:val="00B620B6"/>
    <w:rsid w:val="00B73DFD"/>
    <w:rsid w:val="00B76C32"/>
    <w:rsid w:val="00B777AE"/>
    <w:rsid w:val="00B862AA"/>
    <w:rsid w:val="00B86AAD"/>
    <w:rsid w:val="00B92294"/>
    <w:rsid w:val="00BA418C"/>
    <w:rsid w:val="00BB1A5B"/>
    <w:rsid w:val="00BB679A"/>
    <w:rsid w:val="00BC58AC"/>
    <w:rsid w:val="00BD69EE"/>
    <w:rsid w:val="00BE6B8C"/>
    <w:rsid w:val="00BF7D87"/>
    <w:rsid w:val="00C055D3"/>
    <w:rsid w:val="00C160AD"/>
    <w:rsid w:val="00C37DAC"/>
    <w:rsid w:val="00C44088"/>
    <w:rsid w:val="00C46479"/>
    <w:rsid w:val="00C4656D"/>
    <w:rsid w:val="00C618B4"/>
    <w:rsid w:val="00C61921"/>
    <w:rsid w:val="00C641E6"/>
    <w:rsid w:val="00C74DA4"/>
    <w:rsid w:val="00C778AC"/>
    <w:rsid w:val="00C804A7"/>
    <w:rsid w:val="00CA1FF0"/>
    <w:rsid w:val="00CA681F"/>
    <w:rsid w:val="00CA6C8A"/>
    <w:rsid w:val="00CA6E9D"/>
    <w:rsid w:val="00CA79AE"/>
    <w:rsid w:val="00CB2295"/>
    <w:rsid w:val="00CC4415"/>
    <w:rsid w:val="00CE60F3"/>
    <w:rsid w:val="00CF55CE"/>
    <w:rsid w:val="00D10E51"/>
    <w:rsid w:val="00D12004"/>
    <w:rsid w:val="00D13149"/>
    <w:rsid w:val="00D135A6"/>
    <w:rsid w:val="00D138B7"/>
    <w:rsid w:val="00D14F37"/>
    <w:rsid w:val="00D151DE"/>
    <w:rsid w:val="00D15900"/>
    <w:rsid w:val="00D15B88"/>
    <w:rsid w:val="00D26D71"/>
    <w:rsid w:val="00D333FA"/>
    <w:rsid w:val="00D47321"/>
    <w:rsid w:val="00D65026"/>
    <w:rsid w:val="00D742E9"/>
    <w:rsid w:val="00D833D0"/>
    <w:rsid w:val="00D95DE5"/>
    <w:rsid w:val="00DA205F"/>
    <w:rsid w:val="00DA310B"/>
    <w:rsid w:val="00DA6092"/>
    <w:rsid w:val="00DD12B8"/>
    <w:rsid w:val="00DF2298"/>
    <w:rsid w:val="00DF265C"/>
    <w:rsid w:val="00E0330B"/>
    <w:rsid w:val="00E03ADD"/>
    <w:rsid w:val="00E111F3"/>
    <w:rsid w:val="00E145E6"/>
    <w:rsid w:val="00E20563"/>
    <w:rsid w:val="00E21348"/>
    <w:rsid w:val="00E37C01"/>
    <w:rsid w:val="00E45A89"/>
    <w:rsid w:val="00E50681"/>
    <w:rsid w:val="00E73DF8"/>
    <w:rsid w:val="00E74BF1"/>
    <w:rsid w:val="00E943BF"/>
    <w:rsid w:val="00EA3AC7"/>
    <w:rsid w:val="00EA598E"/>
    <w:rsid w:val="00EB44CE"/>
    <w:rsid w:val="00EB476D"/>
    <w:rsid w:val="00EB4AEF"/>
    <w:rsid w:val="00EC5CC1"/>
    <w:rsid w:val="00ED1991"/>
    <w:rsid w:val="00ED4125"/>
    <w:rsid w:val="00ED442B"/>
    <w:rsid w:val="00EE3E7D"/>
    <w:rsid w:val="00EF6BAD"/>
    <w:rsid w:val="00F000F7"/>
    <w:rsid w:val="00F07679"/>
    <w:rsid w:val="00F07FCC"/>
    <w:rsid w:val="00F24728"/>
    <w:rsid w:val="00F3738B"/>
    <w:rsid w:val="00F41790"/>
    <w:rsid w:val="00F44E69"/>
    <w:rsid w:val="00F54BDB"/>
    <w:rsid w:val="00F5738F"/>
    <w:rsid w:val="00F626D6"/>
    <w:rsid w:val="00F64AC9"/>
    <w:rsid w:val="00F854A7"/>
    <w:rsid w:val="00FA0568"/>
    <w:rsid w:val="00FA35F5"/>
    <w:rsid w:val="00FB1BE7"/>
    <w:rsid w:val="00FC1DD0"/>
    <w:rsid w:val="00FE5832"/>
    <w:rsid w:val="00FE7D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149"/>
    <w:rPr>
      <w:rFonts w:ascii="新細明體" w:hAnsi="新細明體" w:cs="新細明體"/>
      <w:sz w:val="24"/>
      <w:szCs w:val="24"/>
    </w:rPr>
  </w:style>
  <w:style w:type="paragraph" w:styleId="1">
    <w:name w:val="heading 1"/>
    <w:aliases w:val="項"/>
    <w:basedOn w:val="a"/>
    <w:next w:val="a"/>
    <w:link w:val="10"/>
    <w:uiPriority w:val="9"/>
    <w:qFormat/>
    <w:rsid w:val="00F000F7"/>
    <w:pPr>
      <w:framePr w:hSpace="180" w:wrap="around" w:vAnchor="text" w:hAnchor="margin" w:xAlign="center" w:y="40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pPr>
    <w:rPr>
      <w:rFonts w:ascii="標楷體" w:eastAsia="標楷體" w:hAnsi="標楷體" w:cs="Times New Roman"/>
    </w:rPr>
  </w:style>
  <w:style w:type="paragraph" w:styleId="2">
    <w:name w:val="heading 2"/>
    <w:aliases w:val="款"/>
    <w:basedOn w:val="a"/>
    <w:next w:val="a"/>
    <w:link w:val="20"/>
    <w:uiPriority w:val="9"/>
    <w:unhideWhenUsed/>
    <w:qFormat/>
    <w:rsid w:val="00F000F7"/>
    <w:pPr>
      <w:framePr w:hSpace="180" w:wrap="around" w:vAnchor="text" w:hAnchor="margin" w:xAlign="center" w:y="403"/>
      <w:numPr>
        <w:numId w:val="35"/>
      </w:numPr>
      <w:tabs>
        <w:tab w:val="left" w:pos="53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1"/>
    </w:pPr>
    <w:rPr>
      <w:rFonts w:ascii="標楷體" w:eastAsia="標楷體" w:hAnsi="標楷體" w:cs="Times New Roman"/>
    </w:rPr>
  </w:style>
  <w:style w:type="paragraph" w:styleId="3">
    <w:name w:val="heading 3"/>
    <w:aliases w:val="說明"/>
    <w:basedOn w:val="a0"/>
    <w:next w:val="a"/>
    <w:link w:val="30"/>
    <w:uiPriority w:val="9"/>
    <w:unhideWhenUsed/>
    <w:qFormat/>
    <w:rsid w:val="005A5AF3"/>
    <w:pPr>
      <w:framePr w:hSpace="180" w:wrap="around" w:vAnchor="text" w:hAnchor="margin" w:xAlign="center" w:y="403"/>
      <w:numPr>
        <w:numId w:val="3"/>
      </w:numPr>
      <w:tabs>
        <w:tab w:val="left" w:pos="478"/>
        <w:tab w:val="left" w:pos="53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0"/>
      <w:outlineLvl w:val="2"/>
    </w:pPr>
    <w:rPr>
      <w:rFonts w:ascii="標楷體" w:eastAsia="標楷體" w:hAnsi="標楷體"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
    <w:link w:val="a5"/>
    <w:unhideWhenUsed/>
    <w:rsid w:val="00D13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pPr>
    <w:rPr>
      <w:rFonts w:ascii="標楷體" w:eastAsia="標楷體" w:hAnsi="標楷體" w:cs="Times New Roman"/>
      <w:sz w:val="20"/>
    </w:rPr>
  </w:style>
  <w:style w:type="character" w:customStyle="1" w:styleId="a5">
    <w:name w:val="本文縮排 字元"/>
    <w:link w:val="a4"/>
    <w:rsid w:val="00D13149"/>
    <w:rPr>
      <w:rFonts w:ascii="標楷體" w:eastAsia="標楷體" w:hAnsi="標楷體" w:cs="Arial Unicode MS"/>
      <w:kern w:val="0"/>
      <w:szCs w:val="24"/>
    </w:rPr>
  </w:style>
  <w:style w:type="paragraph" w:styleId="a6">
    <w:name w:val="header"/>
    <w:basedOn w:val="a"/>
    <w:link w:val="a7"/>
    <w:uiPriority w:val="99"/>
    <w:unhideWhenUsed/>
    <w:rsid w:val="00CF55CE"/>
    <w:pPr>
      <w:tabs>
        <w:tab w:val="center" w:pos="4153"/>
        <w:tab w:val="right" w:pos="8306"/>
      </w:tabs>
      <w:snapToGrid w:val="0"/>
    </w:pPr>
    <w:rPr>
      <w:rFonts w:cs="Times New Roman"/>
      <w:sz w:val="20"/>
      <w:szCs w:val="20"/>
    </w:rPr>
  </w:style>
  <w:style w:type="character" w:customStyle="1" w:styleId="a7">
    <w:name w:val="頁首 字元"/>
    <w:link w:val="a6"/>
    <w:uiPriority w:val="99"/>
    <w:rsid w:val="00CF55CE"/>
    <w:rPr>
      <w:rFonts w:ascii="新細明體" w:eastAsia="新細明體" w:hAnsi="新細明體" w:cs="新細明體"/>
      <w:kern w:val="0"/>
      <w:sz w:val="20"/>
      <w:szCs w:val="20"/>
    </w:rPr>
  </w:style>
  <w:style w:type="paragraph" w:styleId="a8">
    <w:name w:val="footer"/>
    <w:basedOn w:val="a"/>
    <w:link w:val="a9"/>
    <w:uiPriority w:val="99"/>
    <w:unhideWhenUsed/>
    <w:rsid w:val="00CF55CE"/>
    <w:pPr>
      <w:tabs>
        <w:tab w:val="center" w:pos="4153"/>
        <w:tab w:val="right" w:pos="8306"/>
      </w:tabs>
      <w:snapToGrid w:val="0"/>
    </w:pPr>
    <w:rPr>
      <w:rFonts w:cs="Times New Roman"/>
      <w:sz w:val="20"/>
      <w:szCs w:val="20"/>
    </w:rPr>
  </w:style>
  <w:style w:type="character" w:customStyle="1" w:styleId="a9">
    <w:name w:val="頁尾 字元"/>
    <w:link w:val="a8"/>
    <w:uiPriority w:val="99"/>
    <w:rsid w:val="00CF55CE"/>
    <w:rPr>
      <w:rFonts w:ascii="新細明體" w:eastAsia="新細明體" w:hAnsi="新細明體" w:cs="新細明體"/>
      <w:kern w:val="0"/>
      <w:sz w:val="20"/>
      <w:szCs w:val="20"/>
    </w:rPr>
  </w:style>
  <w:style w:type="paragraph" w:styleId="HTML">
    <w:name w:val="HTML Preformatted"/>
    <w:basedOn w:val="a"/>
    <w:link w:val="HTML0"/>
    <w:uiPriority w:val="99"/>
    <w:unhideWhenUsed/>
    <w:rsid w:val="00932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sz w:val="20"/>
    </w:rPr>
  </w:style>
  <w:style w:type="character" w:customStyle="1" w:styleId="HTML0">
    <w:name w:val="HTML 預設格式 字元"/>
    <w:link w:val="HTML"/>
    <w:uiPriority w:val="99"/>
    <w:rsid w:val="00932315"/>
    <w:rPr>
      <w:rFonts w:ascii="細明體" w:eastAsia="細明體" w:hAnsi="細明體" w:cs="細明體"/>
      <w:kern w:val="0"/>
      <w:szCs w:val="24"/>
    </w:rPr>
  </w:style>
  <w:style w:type="paragraph" w:styleId="a0">
    <w:name w:val="List Paragraph"/>
    <w:basedOn w:val="a"/>
    <w:qFormat/>
    <w:rsid w:val="00B73DFD"/>
    <w:pPr>
      <w:ind w:leftChars="200" w:left="480"/>
    </w:pPr>
  </w:style>
  <w:style w:type="paragraph" w:styleId="aa">
    <w:name w:val="Balloon Text"/>
    <w:basedOn w:val="a"/>
    <w:link w:val="ab"/>
    <w:uiPriority w:val="99"/>
    <w:semiHidden/>
    <w:unhideWhenUsed/>
    <w:rsid w:val="00EF6BAD"/>
    <w:rPr>
      <w:rFonts w:ascii="Cambria" w:hAnsi="Cambria" w:cs="Times New Roman"/>
      <w:sz w:val="18"/>
      <w:szCs w:val="18"/>
    </w:rPr>
  </w:style>
  <w:style w:type="character" w:customStyle="1" w:styleId="ab">
    <w:name w:val="註解方塊文字 字元"/>
    <w:link w:val="aa"/>
    <w:uiPriority w:val="99"/>
    <w:semiHidden/>
    <w:rsid w:val="00EF6BAD"/>
    <w:rPr>
      <w:rFonts w:ascii="Cambria" w:eastAsia="新細明體" w:hAnsi="Cambria" w:cs="Times New Roman"/>
      <w:kern w:val="0"/>
      <w:sz w:val="18"/>
      <w:szCs w:val="18"/>
    </w:rPr>
  </w:style>
  <w:style w:type="paragraph" w:styleId="ac">
    <w:name w:val="No Spacing"/>
    <w:uiPriority w:val="1"/>
    <w:qFormat/>
    <w:rsid w:val="00B26D66"/>
    <w:pPr>
      <w:widowControl w:val="0"/>
    </w:pPr>
    <w:rPr>
      <w:rFonts w:ascii="Times New Roman" w:hAnsi="Times New Roman"/>
      <w:kern w:val="2"/>
      <w:sz w:val="24"/>
      <w:szCs w:val="24"/>
    </w:rPr>
  </w:style>
  <w:style w:type="paragraph" w:customStyle="1" w:styleId="ad">
    <w:name w:val="對照表條"/>
    <w:basedOn w:val="a"/>
    <w:autoRedefine/>
    <w:rsid w:val="003D434E"/>
    <w:pPr>
      <w:framePr w:hSpace="180" w:wrap="around" w:vAnchor="text" w:hAnchor="margin" w:xAlign="center" w:y="403"/>
      <w:widowControl w:val="0"/>
      <w:kinsoku w:val="0"/>
      <w:overflowPunct w:val="0"/>
      <w:snapToGrid w:val="0"/>
      <w:spacing w:line="380" w:lineRule="exact"/>
    </w:pPr>
    <w:rPr>
      <w:rFonts w:ascii="標楷體" w:eastAsia="標楷體" w:hAnsi="標楷體" w:cs="Times New Roman"/>
      <w:bCs/>
    </w:rPr>
  </w:style>
  <w:style w:type="character" w:customStyle="1" w:styleId="10">
    <w:name w:val="標題 1 字元"/>
    <w:aliases w:val="項 字元"/>
    <w:link w:val="1"/>
    <w:uiPriority w:val="9"/>
    <w:rsid w:val="00F000F7"/>
    <w:rPr>
      <w:rFonts w:ascii="標楷體" w:eastAsia="標楷體" w:hAnsi="標楷體" w:cs="新細明體"/>
      <w:sz w:val="24"/>
      <w:szCs w:val="24"/>
    </w:rPr>
  </w:style>
  <w:style w:type="character" w:customStyle="1" w:styleId="20">
    <w:name w:val="標題 2 字元"/>
    <w:aliases w:val="款 字元"/>
    <w:link w:val="2"/>
    <w:uiPriority w:val="9"/>
    <w:rsid w:val="00F000F7"/>
    <w:rPr>
      <w:rFonts w:ascii="標楷體" w:eastAsia="標楷體" w:hAnsi="標楷體"/>
      <w:sz w:val="24"/>
      <w:szCs w:val="24"/>
    </w:rPr>
  </w:style>
  <w:style w:type="character" w:customStyle="1" w:styleId="30">
    <w:name w:val="標題 3 字元"/>
    <w:aliases w:val="說明 字元"/>
    <w:link w:val="3"/>
    <w:uiPriority w:val="9"/>
    <w:rsid w:val="005A5AF3"/>
    <w:rPr>
      <w:rFonts w:ascii="標楷體" w:eastAsia="標楷體" w:hAnsi="標楷體" w:cs="新細明體"/>
      <w:sz w:val="24"/>
      <w:szCs w:val="24"/>
    </w:rPr>
  </w:style>
  <w:style w:type="table" w:styleId="ae">
    <w:name w:val="Table Grid"/>
    <w:basedOn w:val="a2"/>
    <w:uiPriority w:val="59"/>
    <w:rsid w:val="006013A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99"/>
    <w:unhideWhenUsed/>
    <w:rsid w:val="005F6515"/>
    <w:pPr>
      <w:spacing w:after="120"/>
    </w:pPr>
    <w:rPr>
      <w:rFonts w:cs="Times New Roman"/>
    </w:rPr>
  </w:style>
  <w:style w:type="character" w:customStyle="1" w:styleId="af0">
    <w:name w:val="本文 字元"/>
    <w:basedOn w:val="a1"/>
    <w:link w:val="af"/>
    <w:uiPriority w:val="99"/>
    <w:rsid w:val="005F6515"/>
    <w:rPr>
      <w:rFonts w:ascii="新細明體" w:hAnsi="新細明體"/>
      <w:sz w:val="24"/>
      <w:szCs w:val="24"/>
    </w:rPr>
  </w:style>
  <w:style w:type="paragraph" w:customStyle="1" w:styleId="11">
    <w:name w:val="清單段落1"/>
    <w:basedOn w:val="a"/>
    <w:rsid w:val="005F6515"/>
    <w:pPr>
      <w:widowControl w:val="0"/>
      <w:ind w:leftChars="200" w:left="480"/>
    </w:pPr>
    <w:rPr>
      <w:rFonts w:ascii="Calibri" w:hAnsi="Calibri" w:cs="Calibri"/>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3149"/>
    <w:rPr>
      <w:rFonts w:ascii="新細明體" w:hAnsi="新細明體" w:cs="新細明體"/>
      <w:sz w:val="24"/>
      <w:szCs w:val="24"/>
    </w:rPr>
  </w:style>
  <w:style w:type="paragraph" w:styleId="1">
    <w:name w:val="heading 1"/>
    <w:aliases w:val="項"/>
    <w:basedOn w:val="a"/>
    <w:next w:val="a"/>
    <w:link w:val="10"/>
    <w:uiPriority w:val="9"/>
    <w:qFormat/>
    <w:rsid w:val="00F000F7"/>
    <w:pPr>
      <w:framePr w:hSpace="180" w:wrap="around" w:vAnchor="text" w:hAnchor="margin" w:xAlign="center" w:y="40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pPr>
    <w:rPr>
      <w:rFonts w:ascii="標楷體" w:eastAsia="標楷體" w:hAnsi="標楷體" w:cs="Times New Roman"/>
    </w:rPr>
  </w:style>
  <w:style w:type="paragraph" w:styleId="2">
    <w:name w:val="heading 2"/>
    <w:aliases w:val="款"/>
    <w:basedOn w:val="a"/>
    <w:next w:val="a"/>
    <w:link w:val="20"/>
    <w:uiPriority w:val="9"/>
    <w:unhideWhenUsed/>
    <w:qFormat/>
    <w:rsid w:val="00F000F7"/>
    <w:pPr>
      <w:framePr w:hSpace="180" w:wrap="around" w:vAnchor="text" w:hAnchor="margin" w:xAlign="center" w:y="403"/>
      <w:numPr>
        <w:numId w:val="35"/>
      </w:numPr>
      <w:tabs>
        <w:tab w:val="left" w:pos="53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utlineLvl w:val="1"/>
    </w:pPr>
    <w:rPr>
      <w:rFonts w:ascii="標楷體" w:eastAsia="標楷體" w:hAnsi="標楷體" w:cs="Times New Roman"/>
    </w:rPr>
  </w:style>
  <w:style w:type="paragraph" w:styleId="3">
    <w:name w:val="heading 3"/>
    <w:aliases w:val="說明"/>
    <w:basedOn w:val="a0"/>
    <w:next w:val="a"/>
    <w:link w:val="30"/>
    <w:uiPriority w:val="9"/>
    <w:unhideWhenUsed/>
    <w:qFormat/>
    <w:rsid w:val="005A5AF3"/>
    <w:pPr>
      <w:framePr w:hSpace="180" w:wrap="around" w:vAnchor="text" w:hAnchor="margin" w:xAlign="center" w:y="403"/>
      <w:numPr>
        <w:numId w:val="3"/>
      </w:numPr>
      <w:tabs>
        <w:tab w:val="left" w:pos="478"/>
        <w:tab w:val="left" w:pos="53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0"/>
      <w:outlineLvl w:val="2"/>
    </w:pPr>
    <w:rPr>
      <w:rFonts w:ascii="標楷體" w:eastAsia="標楷體" w:hAnsi="標楷體"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
    <w:link w:val="a5"/>
    <w:unhideWhenUsed/>
    <w:rsid w:val="00D13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960" w:hangingChars="300" w:hanging="720"/>
      <w:jc w:val="both"/>
    </w:pPr>
    <w:rPr>
      <w:rFonts w:ascii="標楷體" w:eastAsia="標楷體" w:hAnsi="標楷體" w:cs="Times New Roman"/>
      <w:sz w:val="20"/>
    </w:rPr>
  </w:style>
  <w:style w:type="character" w:customStyle="1" w:styleId="a5">
    <w:name w:val="本文縮排 字元"/>
    <w:link w:val="a4"/>
    <w:rsid w:val="00D13149"/>
    <w:rPr>
      <w:rFonts w:ascii="標楷體" w:eastAsia="標楷體" w:hAnsi="標楷體" w:cs="Arial Unicode MS"/>
      <w:kern w:val="0"/>
      <w:szCs w:val="24"/>
    </w:rPr>
  </w:style>
  <w:style w:type="paragraph" w:styleId="a6">
    <w:name w:val="header"/>
    <w:basedOn w:val="a"/>
    <w:link w:val="a7"/>
    <w:uiPriority w:val="99"/>
    <w:unhideWhenUsed/>
    <w:rsid w:val="00CF55CE"/>
    <w:pPr>
      <w:tabs>
        <w:tab w:val="center" w:pos="4153"/>
        <w:tab w:val="right" w:pos="8306"/>
      </w:tabs>
      <w:snapToGrid w:val="0"/>
    </w:pPr>
    <w:rPr>
      <w:rFonts w:cs="Times New Roman"/>
      <w:sz w:val="20"/>
      <w:szCs w:val="20"/>
    </w:rPr>
  </w:style>
  <w:style w:type="character" w:customStyle="1" w:styleId="a7">
    <w:name w:val="頁首 字元"/>
    <w:link w:val="a6"/>
    <w:uiPriority w:val="99"/>
    <w:rsid w:val="00CF55CE"/>
    <w:rPr>
      <w:rFonts w:ascii="新細明體" w:eastAsia="新細明體" w:hAnsi="新細明體" w:cs="新細明體"/>
      <w:kern w:val="0"/>
      <w:sz w:val="20"/>
      <w:szCs w:val="20"/>
    </w:rPr>
  </w:style>
  <w:style w:type="paragraph" w:styleId="a8">
    <w:name w:val="footer"/>
    <w:basedOn w:val="a"/>
    <w:link w:val="a9"/>
    <w:uiPriority w:val="99"/>
    <w:unhideWhenUsed/>
    <w:rsid w:val="00CF55CE"/>
    <w:pPr>
      <w:tabs>
        <w:tab w:val="center" w:pos="4153"/>
        <w:tab w:val="right" w:pos="8306"/>
      </w:tabs>
      <w:snapToGrid w:val="0"/>
    </w:pPr>
    <w:rPr>
      <w:rFonts w:cs="Times New Roman"/>
      <w:sz w:val="20"/>
      <w:szCs w:val="20"/>
    </w:rPr>
  </w:style>
  <w:style w:type="character" w:customStyle="1" w:styleId="a9">
    <w:name w:val="頁尾 字元"/>
    <w:link w:val="a8"/>
    <w:uiPriority w:val="99"/>
    <w:rsid w:val="00CF55CE"/>
    <w:rPr>
      <w:rFonts w:ascii="新細明體" w:eastAsia="新細明體" w:hAnsi="新細明體" w:cs="新細明體"/>
      <w:kern w:val="0"/>
      <w:sz w:val="20"/>
      <w:szCs w:val="20"/>
    </w:rPr>
  </w:style>
  <w:style w:type="paragraph" w:styleId="HTML">
    <w:name w:val="HTML Preformatted"/>
    <w:basedOn w:val="a"/>
    <w:link w:val="HTML0"/>
    <w:uiPriority w:val="99"/>
    <w:unhideWhenUsed/>
    <w:rsid w:val="009323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sz w:val="20"/>
    </w:rPr>
  </w:style>
  <w:style w:type="character" w:customStyle="1" w:styleId="HTML0">
    <w:name w:val="HTML 預設格式 字元"/>
    <w:link w:val="HTML"/>
    <w:uiPriority w:val="99"/>
    <w:rsid w:val="00932315"/>
    <w:rPr>
      <w:rFonts w:ascii="細明體" w:eastAsia="細明體" w:hAnsi="細明體" w:cs="細明體"/>
      <w:kern w:val="0"/>
      <w:szCs w:val="24"/>
    </w:rPr>
  </w:style>
  <w:style w:type="paragraph" w:styleId="a0">
    <w:name w:val="List Paragraph"/>
    <w:basedOn w:val="a"/>
    <w:qFormat/>
    <w:rsid w:val="00B73DFD"/>
    <w:pPr>
      <w:ind w:leftChars="200" w:left="480"/>
    </w:pPr>
  </w:style>
  <w:style w:type="paragraph" w:styleId="aa">
    <w:name w:val="Balloon Text"/>
    <w:basedOn w:val="a"/>
    <w:link w:val="ab"/>
    <w:uiPriority w:val="99"/>
    <w:semiHidden/>
    <w:unhideWhenUsed/>
    <w:rsid w:val="00EF6BAD"/>
    <w:rPr>
      <w:rFonts w:ascii="Cambria" w:hAnsi="Cambria" w:cs="Times New Roman"/>
      <w:sz w:val="18"/>
      <w:szCs w:val="18"/>
    </w:rPr>
  </w:style>
  <w:style w:type="character" w:customStyle="1" w:styleId="ab">
    <w:name w:val="註解方塊文字 字元"/>
    <w:link w:val="aa"/>
    <w:uiPriority w:val="99"/>
    <w:semiHidden/>
    <w:rsid w:val="00EF6BAD"/>
    <w:rPr>
      <w:rFonts w:ascii="Cambria" w:eastAsia="新細明體" w:hAnsi="Cambria" w:cs="Times New Roman"/>
      <w:kern w:val="0"/>
      <w:sz w:val="18"/>
      <w:szCs w:val="18"/>
    </w:rPr>
  </w:style>
  <w:style w:type="paragraph" w:styleId="ac">
    <w:name w:val="No Spacing"/>
    <w:uiPriority w:val="1"/>
    <w:qFormat/>
    <w:rsid w:val="00B26D66"/>
    <w:pPr>
      <w:widowControl w:val="0"/>
    </w:pPr>
    <w:rPr>
      <w:rFonts w:ascii="Times New Roman" w:hAnsi="Times New Roman"/>
      <w:kern w:val="2"/>
      <w:sz w:val="24"/>
      <w:szCs w:val="24"/>
    </w:rPr>
  </w:style>
  <w:style w:type="paragraph" w:customStyle="1" w:styleId="ad">
    <w:name w:val="對照表條"/>
    <w:basedOn w:val="a"/>
    <w:autoRedefine/>
    <w:rsid w:val="003D434E"/>
    <w:pPr>
      <w:framePr w:hSpace="180" w:wrap="around" w:vAnchor="text" w:hAnchor="margin" w:xAlign="center" w:y="403"/>
      <w:widowControl w:val="0"/>
      <w:kinsoku w:val="0"/>
      <w:overflowPunct w:val="0"/>
      <w:snapToGrid w:val="0"/>
      <w:spacing w:line="380" w:lineRule="exact"/>
    </w:pPr>
    <w:rPr>
      <w:rFonts w:ascii="標楷體" w:eastAsia="標楷體" w:hAnsi="標楷體" w:cs="Times New Roman"/>
      <w:bCs/>
    </w:rPr>
  </w:style>
  <w:style w:type="character" w:customStyle="1" w:styleId="10">
    <w:name w:val="標題 1 字元"/>
    <w:aliases w:val="項 字元"/>
    <w:link w:val="1"/>
    <w:uiPriority w:val="9"/>
    <w:rsid w:val="00F000F7"/>
    <w:rPr>
      <w:rFonts w:ascii="標楷體" w:eastAsia="標楷體" w:hAnsi="標楷體" w:cs="新細明體"/>
      <w:sz w:val="24"/>
      <w:szCs w:val="24"/>
    </w:rPr>
  </w:style>
  <w:style w:type="character" w:customStyle="1" w:styleId="20">
    <w:name w:val="標題 2 字元"/>
    <w:aliases w:val="款 字元"/>
    <w:link w:val="2"/>
    <w:uiPriority w:val="9"/>
    <w:rsid w:val="00F000F7"/>
    <w:rPr>
      <w:rFonts w:ascii="標楷體" w:eastAsia="標楷體" w:hAnsi="標楷體"/>
      <w:sz w:val="24"/>
      <w:szCs w:val="24"/>
    </w:rPr>
  </w:style>
  <w:style w:type="character" w:customStyle="1" w:styleId="30">
    <w:name w:val="標題 3 字元"/>
    <w:aliases w:val="說明 字元"/>
    <w:link w:val="3"/>
    <w:uiPriority w:val="9"/>
    <w:rsid w:val="005A5AF3"/>
    <w:rPr>
      <w:rFonts w:ascii="標楷體" w:eastAsia="標楷體" w:hAnsi="標楷體" w:cs="新細明體"/>
      <w:sz w:val="24"/>
      <w:szCs w:val="24"/>
    </w:rPr>
  </w:style>
  <w:style w:type="table" w:styleId="ae">
    <w:name w:val="Table Grid"/>
    <w:basedOn w:val="a2"/>
    <w:uiPriority w:val="59"/>
    <w:rsid w:val="006013A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99"/>
    <w:unhideWhenUsed/>
    <w:rsid w:val="005F6515"/>
    <w:pPr>
      <w:spacing w:after="120"/>
    </w:pPr>
    <w:rPr>
      <w:rFonts w:cs="Times New Roman"/>
    </w:rPr>
  </w:style>
  <w:style w:type="character" w:customStyle="1" w:styleId="af0">
    <w:name w:val="本文 字元"/>
    <w:basedOn w:val="a1"/>
    <w:link w:val="af"/>
    <w:uiPriority w:val="99"/>
    <w:rsid w:val="005F6515"/>
    <w:rPr>
      <w:rFonts w:ascii="新細明體" w:hAnsi="新細明體"/>
      <w:sz w:val="24"/>
      <w:szCs w:val="24"/>
    </w:rPr>
  </w:style>
  <w:style w:type="paragraph" w:customStyle="1" w:styleId="11">
    <w:name w:val="清單段落1"/>
    <w:basedOn w:val="a"/>
    <w:rsid w:val="005F6515"/>
    <w:pPr>
      <w:widowControl w:val="0"/>
      <w:ind w:leftChars="200" w:left="480"/>
    </w:pPr>
    <w:rPr>
      <w:rFonts w:ascii="Calibri" w:hAnsi="Calibri" w:cs="Calibri"/>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4590">
      <w:bodyDiv w:val="1"/>
      <w:marLeft w:val="0"/>
      <w:marRight w:val="0"/>
      <w:marTop w:val="0"/>
      <w:marBottom w:val="0"/>
      <w:divBdr>
        <w:top w:val="none" w:sz="0" w:space="0" w:color="auto"/>
        <w:left w:val="none" w:sz="0" w:space="0" w:color="auto"/>
        <w:bottom w:val="none" w:sz="0" w:space="0" w:color="auto"/>
        <w:right w:val="none" w:sz="0" w:space="0" w:color="auto"/>
      </w:divBdr>
    </w:div>
    <w:div w:id="307250523">
      <w:bodyDiv w:val="1"/>
      <w:marLeft w:val="0"/>
      <w:marRight w:val="0"/>
      <w:marTop w:val="0"/>
      <w:marBottom w:val="0"/>
      <w:divBdr>
        <w:top w:val="none" w:sz="0" w:space="0" w:color="auto"/>
        <w:left w:val="none" w:sz="0" w:space="0" w:color="auto"/>
        <w:bottom w:val="none" w:sz="0" w:space="0" w:color="auto"/>
        <w:right w:val="none" w:sz="0" w:space="0" w:color="auto"/>
      </w:divBdr>
    </w:div>
    <w:div w:id="313917589">
      <w:bodyDiv w:val="1"/>
      <w:marLeft w:val="0"/>
      <w:marRight w:val="0"/>
      <w:marTop w:val="0"/>
      <w:marBottom w:val="0"/>
      <w:divBdr>
        <w:top w:val="none" w:sz="0" w:space="0" w:color="auto"/>
        <w:left w:val="none" w:sz="0" w:space="0" w:color="auto"/>
        <w:bottom w:val="none" w:sz="0" w:space="0" w:color="auto"/>
        <w:right w:val="none" w:sz="0" w:space="0" w:color="auto"/>
      </w:divBdr>
    </w:div>
    <w:div w:id="447310974">
      <w:bodyDiv w:val="1"/>
      <w:marLeft w:val="0"/>
      <w:marRight w:val="0"/>
      <w:marTop w:val="0"/>
      <w:marBottom w:val="0"/>
      <w:divBdr>
        <w:top w:val="none" w:sz="0" w:space="0" w:color="auto"/>
        <w:left w:val="none" w:sz="0" w:space="0" w:color="auto"/>
        <w:bottom w:val="none" w:sz="0" w:space="0" w:color="auto"/>
        <w:right w:val="none" w:sz="0" w:space="0" w:color="auto"/>
      </w:divBdr>
    </w:div>
    <w:div w:id="801773853">
      <w:bodyDiv w:val="1"/>
      <w:marLeft w:val="0"/>
      <w:marRight w:val="0"/>
      <w:marTop w:val="0"/>
      <w:marBottom w:val="0"/>
      <w:divBdr>
        <w:top w:val="none" w:sz="0" w:space="0" w:color="auto"/>
        <w:left w:val="none" w:sz="0" w:space="0" w:color="auto"/>
        <w:bottom w:val="none" w:sz="0" w:space="0" w:color="auto"/>
        <w:right w:val="none" w:sz="0" w:space="0" w:color="auto"/>
      </w:divBdr>
    </w:div>
    <w:div w:id="926502777">
      <w:bodyDiv w:val="1"/>
      <w:marLeft w:val="0"/>
      <w:marRight w:val="0"/>
      <w:marTop w:val="0"/>
      <w:marBottom w:val="0"/>
      <w:divBdr>
        <w:top w:val="none" w:sz="0" w:space="0" w:color="auto"/>
        <w:left w:val="none" w:sz="0" w:space="0" w:color="auto"/>
        <w:bottom w:val="none" w:sz="0" w:space="0" w:color="auto"/>
        <w:right w:val="none" w:sz="0" w:space="0" w:color="auto"/>
      </w:divBdr>
    </w:div>
    <w:div w:id="1015153143">
      <w:bodyDiv w:val="1"/>
      <w:marLeft w:val="0"/>
      <w:marRight w:val="0"/>
      <w:marTop w:val="0"/>
      <w:marBottom w:val="0"/>
      <w:divBdr>
        <w:top w:val="none" w:sz="0" w:space="0" w:color="auto"/>
        <w:left w:val="none" w:sz="0" w:space="0" w:color="auto"/>
        <w:bottom w:val="none" w:sz="0" w:space="0" w:color="auto"/>
        <w:right w:val="none" w:sz="0" w:space="0" w:color="auto"/>
      </w:divBdr>
    </w:div>
    <w:div w:id="1950696538">
      <w:bodyDiv w:val="1"/>
      <w:marLeft w:val="0"/>
      <w:marRight w:val="0"/>
      <w:marTop w:val="0"/>
      <w:marBottom w:val="0"/>
      <w:divBdr>
        <w:top w:val="none" w:sz="0" w:space="0" w:color="auto"/>
        <w:left w:val="none" w:sz="0" w:space="0" w:color="auto"/>
        <w:bottom w:val="none" w:sz="0" w:space="0" w:color="auto"/>
        <w:right w:val="none" w:sz="0" w:space="0" w:color="auto"/>
      </w:divBdr>
    </w:div>
    <w:div w:id="195154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540F3-1E4E-4248-A3C6-7D929BD41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795</Characters>
  <Application>Microsoft Office Word</Application>
  <DocSecurity>0</DocSecurity>
  <Lines>6</Lines>
  <Paragraphs>1</Paragraphs>
  <ScaleCrop>false</ScaleCrop>
  <Company/>
  <LinksUpToDate>false</LinksUpToDate>
  <CharactersWithSpaces>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邱美玲</dc:creator>
  <cp:lastModifiedBy>USER</cp:lastModifiedBy>
  <cp:revision>2</cp:revision>
  <cp:lastPrinted>2017-08-03T08:58:00Z</cp:lastPrinted>
  <dcterms:created xsi:type="dcterms:W3CDTF">2017-09-01T03:37:00Z</dcterms:created>
  <dcterms:modified xsi:type="dcterms:W3CDTF">2017-09-01T03:37:00Z</dcterms:modified>
</cp:coreProperties>
</file>