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769" w:rsidRPr="00621C63" w:rsidRDefault="00256769" w:rsidP="00256769">
      <w:pPr>
        <w:spacing w:line="480" w:lineRule="exact"/>
        <w:jc w:val="center"/>
        <w:rPr>
          <w:rFonts w:ascii="標楷體" w:eastAsia="標楷體" w:hAnsi="標楷體"/>
          <w:color w:val="000000" w:themeColor="text1"/>
          <w:sz w:val="36"/>
          <w:szCs w:val="36"/>
        </w:rPr>
      </w:pPr>
      <w:r w:rsidRPr="00210DC2">
        <w:rPr>
          <w:rFonts w:ascii="標楷體" w:eastAsia="標楷體" w:hAnsi="標楷體" w:hint="eastAsia"/>
          <w:b/>
          <w:color w:val="000000" w:themeColor="text1"/>
          <w:sz w:val="36"/>
          <w:szCs w:val="36"/>
        </w:rPr>
        <w:t>南投縣政府辦理社會救助審核作業規定</w:t>
      </w:r>
    </w:p>
    <w:p w:rsidR="00256769" w:rsidRPr="00210DC2" w:rsidRDefault="00256769" w:rsidP="00256769">
      <w:pPr>
        <w:spacing w:line="480" w:lineRule="exact"/>
        <w:jc w:val="right"/>
        <w:rPr>
          <w:rFonts w:ascii="標楷體" w:eastAsia="標楷體" w:hAnsi="標楷體"/>
          <w:color w:val="000000" w:themeColor="text1"/>
          <w:sz w:val="20"/>
          <w:szCs w:val="20"/>
        </w:rPr>
      </w:pPr>
      <w:smartTag w:uri="urn:schemas-microsoft-com:office:smarttags" w:element="chsdate">
        <w:smartTagPr>
          <w:attr w:name="IsROCDate" w:val="True"/>
          <w:attr w:name="IsLunarDate" w:val="False"/>
          <w:attr w:name="Day" w:val="28"/>
          <w:attr w:name="Month" w:val="6"/>
          <w:attr w:name="Year" w:val="2011"/>
        </w:smartTagPr>
        <w:r w:rsidRPr="00210DC2">
          <w:rPr>
            <w:rFonts w:ascii="標楷體" w:eastAsia="標楷體" w:hAnsi="標楷體"/>
            <w:color w:val="000000" w:themeColor="text1"/>
            <w:sz w:val="20"/>
            <w:szCs w:val="20"/>
          </w:rPr>
          <w:t>中華民國</w:t>
        </w:r>
        <w:r w:rsidRPr="00210DC2">
          <w:rPr>
            <w:rFonts w:ascii="標楷體" w:eastAsia="標楷體" w:hAnsi="標楷體" w:hint="eastAsia"/>
            <w:color w:val="000000" w:themeColor="text1"/>
            <w:sz w:val="20"/>
            <w:szCs w:val="20"/>
          </w:rPr>
          <w:t>100</w:t>
        </w:r>
        <w:r w:rsidRPr="00210DC2">
          <w:rPr>
            <w:rFonts w:ascii="標楷體" w:eastAsia="標楷體" w:hAnsi="標楷體"/>
            <w:color w:val="000000" w:themeColor="text1"/>
            <w:sz w:val="20"/>
            <w:szCs w:val="20"/>
          </w:rPr>
          <w:t>年</w:t>
        </w:r>
        <w:r w:rsidRPr="00210DC2">
          <w:rPr>
            <w:rFonts w:ascii="標楷體" w:eastAsia="標楷體" w:hAnsi="標楷體" w:hint="eastAsia"/>
            <w:color w:val="000000" w:themeColor="text1"/>
            <w:sz w:val="20"/>
            <w:szCs w:val="20"/>
          </w:rPr>
          <w:t>6</w:t>
        </w:r>
        <w:r w:rsidRPr="00210DC2">
          <w:rPr>
            <w:rFonts w:ascii="標楷體" w:eastAsia="標楷體" w:hAnsi="標楷體"/>
            <w:color w:val="000000" w:themeColor="text1"/>
            <w:sz w:val="20"/>
            <w:szCs w:val="20"/>
          </w:rPr>
          <w:t>月</w:t>
        </w:r>
        <w:r w:rsidRPr="00210DC2">
          <w:rPr>
            <w:rFonts w:ascii="標楷體" w:eastAsia="標楷體" w:hAnsi="標楷體" w:hint="eastAsia"/>
            <w:color w:val="000000" w:themeColor="text1"/>
            <w:sz w:val="20"/>
            <w:szCs w:val="20"/>
          </w:rPr>
          <w:t>28</w:t>
        </w:r>
        <w:r w:rsidRPr="00210DC2">
          <w:rPr>
            <w:rFonts w:ascii="標楷體" w:eastAsia="標楷體" w:hAnsi="標楷體"/>
            <w:color w:val="000000" w:themeColor="text1"/>
            <w:sz w:val="20"/>
            <w:szCs w:val="20"/>
          </w:rPr>
          <w:t>日</w:t>
        </w:r>
      </w:smartTag>
      <w:proofErr w:type="gramStart"/>
      <w:r w:rsidRPr="00210DC2">
        <w:rPr>
          <w:rFonts w:ascii="標楷體" w:eastAsia="標楷體" w:hAnsi="標楷體"/>
          <w:color w:val="000000" w:themeColor="text1"/>
          <w:sz w:val="20"/>
          <w:szCs w:val="20"/>
        </w:rPr>
        <w:t>府</w:t>
      </w:r>
      <w:r w:rsidRPr="00210DC2">
        <w:rPr>
          <w:rFonts w:ascii="標楷體" w:eastAsia="標楷體" w:hAnsi="標楷體" w:hint="eastAsia"/>
          <w:color w:val="000000" w:themeColor="text1"/>
          <w:sz w:val="20"/>
          <w:szCs w:val="20"/>
        </w:rPr>
        <w:t>社助</w:t>
      </w:r>
      <w:r w:rsidRPr="00210DC2">
        <w:rPr>
          <w:rFonts w:ascii="標楷體" w:eastAsia="標楷體" w:hAnsi="標楷體"/>
          <w:color w:val="000000" w:themeColor="text1"/>
          <w:sz w:val="20"/>
          <w:szCs w:val="20"/>
        </w:rPr>
        <w:t>字</w:t>
      </w:r>
      <w:proofErr w:type="gramEnd"/>
      <w:r w:rsidRPr="00210DC2">
        <w:rPr>
          <w:rFonts w:ascii="標楷體" w:eastAsia="標楷體" w:hAnsi="標楷體" w:hint="eastAsia"/>
          <w:color w:val="000000" w:themeColor="text1"/>
          <w:sz w:val="20"/>
          <w:szCs w:val="20"/>
        </w:rPr>
        <w:t>10001286220</w:t>
      </w:r>
      <w:r w:rsidRPr="00210DC2">
        <w:rPr>
          <w:rFonts w:ascii="標楷體" w:eastAsia="標楷體" w:hAnsi="標楷體"/>
          <w:color w:val="000000" w:themeColor="text1"/>
          <w:sz w:val="20"/>
          <w:szCs w:val="20"/>
        </w:rPr>
        <w:t>號</w:t>
      </w:r>
      <w:r w:rsidRPr="00210DC2">
        <w:rPr>
          <w:rFonts w:ascii="標楷體" w:eastAsia="標楷體" w:hAnsi="標楷體" w:hint="eastAsia"/>
          <w:color w:val="000000" w:themeColor="text1"/>
          <w:sz w:val="20"/>
          <w:szCs w:val="20"/>
        </w:rPr>
        <w:t>函頒</w:t>
      </w:r>
    </w:p>
    <w:p w:rsidR="00256769" w:rsidRPr="00210DC2" w:rsidRDefault="00256769" w:rsidP="00256769">
      <w:pPr>
        <w:wordWrap w:val="0"/>
        <w:spacing w:line="480" w:lineRule="exact"/>
        <w:jc w:val="right"/>
        <w:rPr>
          <w:rFonts w:ascii="標楷體" w:eastAsia="標楷體" w:hAnsi="標楷體"/>
          <w:color w:val="000000" w:themeColor="text1"/>
          <w:sz w:val="20"/>
          <w:szCs w:val="20"/>
        </w:rPr>
      </w:pPr>
      <w:smartTag w:uri="urn:schemas-microsoft-com:office:smarttags" w:element="chsdate">
        <w:smartTagPr>
          <w:attr w:name="IsROCDate" w:val="True"/>
          <w:attr w:name="IsLunarDate" w:val="False"/>
          <w:attr w:name="Day" w:val="6"/>
          <w:attr w:name="Month" w:val="5"/>
          <w:attr w:name="Year" w:val="2013"/>
        </w:smartTagPr>
        <w:r w:rsidRPr="00210DC2">
          <w:rPr>
            <w:rFonts w:ascii="標楷體" w:eastAsia="標楷體" w:hAnsi="標楷體"/>
            <w:color w:val="000000" w:themeColor="text1"/>
            <w:sz w:val="20"/>
            <w:szCs w:val="20"/>
          </w:rPr>
          <w:t>中華民國</w:t>
        </w:r>
        <w:r w:rsidRPr="00210DC2">
          <w:rPr>
            <w:rFonts w:ascii="標楷體" w:eastAsia="標楷體" w:hAnsi="標楷體" w:hint="eastAsia"/>
            <w:color w:val="000000" w:themeColor="text1"/>
            <w:sz w:val="20"/>
            <w:szCs w:val="20"/>
          </w:rPr>
          <w:t>102</w:t>
        </w:r>
        <w:r w:rsidRPr="00210DC2">
          <w:rPr>
            <w:rFonts w:ascii="標楷體" w:eastAsia="標楷體" w:hAnsi="標楷體"/>
            <w:color w:val="000000" w:themeColor="text1"/>
            <w:sz w:val="20"/>
            <w:szCs w:val="20"/>
          </w:rPr>
          <w:t>年</w:t>
        </w:r>
        <w:r w:rsidRPr="00210DC2">
          <w:rPr>
            <w:rFonts w:ascii="標楷體" w:eastAsia="標楷體" w:hAnsi="標楷體" w:hint="eastAsia"/>
            <w:color w:val="000000" w:themeColor="text1"/>
            <w:sz w:val="20"/>
            <w:szCs w:val="20"/>
          </w:rPr>
          <w:t>5</w:t>
        </w:r>
        <w:r w:rsidRPr="00210DC2">
          <w:rPr>
            <w:rFonts w:ascii="標楷體" w:eastAsia="標楷體" w:hAnsi="標楷體"/>
            <w:color w:val="000000" w:themeColor="text1"/>
            <w:sz w:val="20"/>
            <w:szCs w:val="20"/>
          </w:rPr>
          <w:t>月</w:t>
        </w:r>
        <w:r w:rsidRPr="00210DC2">
          <w:rPr>
            <w:rFonts w:ascii="標楷體" w:eastAsia="標楷體" w:hAnsi="標楷體" w:hint="eastAsia"/>
            <w:color w:val="000000" w:themeColor="text1"/>
            <w:sz w:val="20"/>
            <w:szCs w:val="20"/>
          </w:rPr>
          <w:t>6</w:t>
        </w:r>
        <w:r w:rsidRPr="00210DC2">
          <w:rPr>
            <w:rFonts w:ascii="標楷體" w:eastAsia="標楷體" w:hAnsi="標楷體"/>
            <w:color w:val="000000" w:themeColor="text1"/>
            <w:sz w:val="20"/>
            <w:szCs w:val="20"/>
          </w:rPr>
          <w:t>日</w:t>
        </w:r>
      </w:smartTag>
      <w:proofErr w:type="gramStart"/>
      <w:r w:rsidRPr="00210DC2">
        <w:rPr>
          <w:rFonts w:ascii="標楷體" w:eastAsia="標楷體" w:hAnsi="標楷體"/>
          <w:color w:val="000000" w:themeColor="text1"/>
          <w:sz w:val="20"/>
          <w:szCs w:val="20"/>
        </w:rPr>
        <w:t>府</w:t>
      </w:r>
      <w:r w:rsidRPr="00210DC2">
        <w:rPr>
          <w:rFonts w:ascii="標楷體" w:eastAsia="標楷體" w:hAnsi="標楷體" w:hint="eastAsia"/>
          <w:color w:val="000000" w:themeColor="text1"/>
          <w:sz w:val="20"/>
          <w:szCs w:val="20"/>
        </w:rPr>
        <w:t>社助</w:t>
      </w:r>
      <w:r w:rsidRPr="00210DC2">
        <w:rPr>
          <w:rFonts w:ascii="標楷體" w:eastAsia="標楷體" w:hAnsi="標楷體"/>
          <w:color w:val="000000" w:themeColor="text1"/>
          <w:sz w:val="20"/>
          <w:szCs w:val="20"/>
        </w:rPr>
        <w:t>字</w:t>
      </w:r>
      <w:r w:rsidRPr="00210DC2">
        <w:rPr>
          <w:rFonts w:ascii="標楷體" w:eastAsia="標楷體" w:hAnsi="標楷體" w:hint="eastAsia"/>
          <w:color w:val="000000" w:themeColor="text1"/>
          <w:sz w:val="20"/>
          <w:szCs w:val="20"/>
        </w:rPr>
        <w:t>1020089505</w:t>
      </w:r>
      <w:r w:rsidRPr="00210DC2">
        <w:rPr>
          <w:rFonts w:ascii="標楷體" w:eastAsia="標楷體" w:hAnsi="標楷體"/>
          <w:color w:val="000000" w:themeColor="text1"/>
          <w:sz w:val="20"/>
          <w:szCs w:val="20"/>
        </w:rPr>
        <w:t>號</w:t>
      </w:r>
      <w:r w:rsidRPr="00210DC2">
        <w:rPr>
          <w:rFonts w:ascii="標楷體" w:eastAsia="標楷體" w:hAnsi="標楷體" w:hint="eastAsia"/>
          <w:color w:val="000000" w:themeColor="text1"/>
          <w:sz w:val="20"/>
          <w:szCs w:val="20"/>
        </w:rPr>
        <w:t>函頒</w:t>
      </w:r>
      <w:proofErr w:type="gramEnd"/>
      <w:r w:rsidRPr="00210DC2">
        <w:rPr>
          <w:rFonts w:ascii="標楷體" w:eastAsia="標楷體" w:hAnsi="標楷體" w:hint="eastAsia"/>
          <w:color w:val="000000" w:themeColor="text1"/>
          <w:sz w:val="20"/>
          <w:szCs w:val="20"/>
        </w:rPr>
        <w:t>修正</w:t>
      </w:r>
    </w:p>
    <w:p w:rsidR="00274BF1" w:rsidRPr="00210DC2" w:rsidRDefault="00274BF1" w:rsidP="00274BF1">
      <w:pPr>
        <w:wordWrap w:val="0"/>
        <w:spacing w:line="480" w:lineRule="exact"/>
        <w:jc w:val="right"/>
        <w:rPr>
          <w:rFonts w:ascii="標楷體" w:eastAsia="標楷體" w:hAnsi="標楷體"/>
          <w:color w:val="000000" w:themeColor="text1"/>
          <w:sz w:val="20"/>
          <w:szCs w:val="20"/>
        </w:rPr>
      </w:pPr>
      <w:r w:rsidRPr="00210DC2">
        <w:rPr>
          <w:rFonts w:ascii="標楷體" w:eastAsia="標楷體" w:hAnsi="標楷體"/>
          <w:color w:val="000000" w:themeColor="text1"/>
          <w:sz w:val="20"/>
          <w:szCs w:val="20"/>
        </w:rPr>
        <w:t>中華民國</w:t>
      </w:r>
      <w:r w:rsidRPr="00210DC2">
        <w:rPr>
          <w:rFonts w:ascii="標楷體" w:eastAsia="標楷體" w:hAnsi="標楷體" w:hint="eastAsia"/>
          <w:color w:val="000000" w:themeColor="text1"/>
          <w:sz w:val="20"/>
          <w:szCs w:val="20"/>
        </w:rPr>
        <w:t>107</w:t>
      </w:r>
      <w:r w:rsidRPr="00210DC2">
        <w:rPr>
          <w:rFonts w:ascii="標楷體" w:eastAsia="標楷體" w:hAnsi="標楷體"/>
          <w:color w:val="000000" w:themeColor="text1"/>
          <w:sz w:val="20"/>
          <w:szCs w:val="20"/>
        </w:rPr>
        <w:t>年</w:t>
      </w:r>
      <w:r w:rsidRPr="00210DC2">
        <w:rPr>
          <w:rFonts w:ascii="標楷體" w:eastAsia="標楷體" w:hAnsi="標楷體" w:hint="eastAsia"/>
          <w:color w:val="000000" w:themeColor="text1"/>
          <w:sz w:val="20"/>
          <w:szCs w:val="20"/>
        </w:rPr>
        <w:t>12</w:t>
      </w:r>
      <w:r w:rsidRPr="00210DC2">
        <w:rPr>
          <w:rFonts w:ascii="標楷體" w:eastAsia="標楷體" w:hAnsi="標楷體"/>
          <w:color w:val="000000" w:themeColor="text1"/>
          <w:sz w:val="20"/>
          <w:szCs w:val="20"/>
        </w:rPr>
        <w:t>月</w:t>
      </w:r>
      <w:r w:rsidRPr="00210DC2">
        <w:rPr>
          <w:rFonts w:ascii="標楷體" w:eastAsia="標楷體" w:hAnsi="標楷體" w:hint="eastAsia"/>
          <w:color w:val="000000" w:themeColor="text1"/>
          <w:sz w:val="20"/>
          <w:szCs w:val="20"/>
        </w:rPr>
        <w:t>20</w:t>
      </w:r>
      <w:r w:rsidRPr="00210DC2">
        <w:rPr>
          <w:rFonts w:ascii="標楷體" w:eastAsia="標楷體" w:hAnsi="標楷體"/>
          <w:color w:val="000000" w:themeColor="text1"/>
          <w:sz w:val="20"/>
          <w:szCs w:val="20"/>
        </w:rPr>
        <w:t>日府</w:t>
      </w:r>
      <w:r w:rsidRPr="00210DC2">
        <w:rPr>
          <w:rFonts w:ascii="標楷體" w:eastAsia="標楷體" w:hAnsi="標楷體" w:hint="eastAsia"/>
          <w:color w:val="000000" w:themeColor="text1"/>
          <w:sz w:val="20"/>
          <w:szCs w:val="20"/>
        </w:rPr>
        <w:t>社助</w:t>
      </w:r>
      <w:r w:rsidRPr="00210DC2">
        <w:rPr>
          <w:rFonts w:ascii="標楷體" w:eastAsia="標楷體" w:hAnsi="標楷體"/>
          <w:color w:val="000000" w:themeColor="text1"/>
          <w:sz w:val="20"/>
          <w:szCs w:val="20"/>
        </w:rPr>
        <w:t>字</w:t>
      </w:r>
      <w:r w:rsidRPr="00210DC2">
        <w:rPr>
          <w:rFonts w:ascii="標楷體" w:eastAsia="標楷體" w:hAnsi="標楷體" w:hint="eastAsia"/>
          <w:color w:val="000000" w:themeColor="text1"/>
          <w:sz w:val="20"/>
          <w:szCs w:val="20"/>
        </w:rPr>
        <w:t>107</w:t>
      </w:r>
      <w:r w:rsidR="00576797">
        <w:rPr>
          <w:rFonts w:ascii="標楷體" w:eastAsia="標楷體" w:hAnsi="標楷體" w:hint="eastAsia"/>
          <w:color w:val="000000" w:themeColor="text1"/>
          <w:sz w:val="20"/>
          <w:szCs w:val="20"/>
        </w:rPr>
        <w:t>0286053</w:t>
      </w:r>
      <w:r w:rsidRPr="00210DC2">
        <w:rPr>
          <w:rFonts w:ascii="標楷體" w:eastAsia="標楷體" w:hAnsi="標楷體" w:hint="eastAsia"/>
          <w:color w:val="000000" w:themeColor="text1"/>
          <w:sz w:val="20"/>
          <w:szCs w:val="20"/>
        </w:rPr>
        <w:t>號函頒修正</w:t>
      </w:r>
    </w:p>
    <w:p w:rsidR="00256769" w:rsidRPr="00210DC2" w:rsidRDefault="00256769" w:rsidP="00256769">
      <w:pPr>
        <w:numPr>
          <w:ilvl w:val="0"/>
          <w:numId w:val="1"/>
        </w:numPr>
        <w:spacing w:line="480" w:lineRule="exact"/>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南投縣政府（以下簡稱</w:t>
      </w:r>
      <w:r w:rsidR="005A79B8" w:rsidRPr="00210DC2">
        <w:rPr>
          <w:rFonts w:ascii="標楷體" w:eastAsia="標楷體" w:hAnsi="標楷體" w:hint="eastAsia"/>
          <w:color w:val="000000" w:themeColor="text1"/>
          <w:sz w:val="28"/>
          <w:szCs w:val="28"/>
        </w:rPr>
        <w:t>本</w:t>
      </w:r>
      <w:r w:rsidRPr="00210DC2">
        <w:rPr>
          <w:rFonts w:ascii="標楷體" w:eastAsia="標楷體" w:hAnsi="標楷體"/>
          <w:color w:val="000000" w:themeColor="text1"/>
          <w:sz w:val="28"/>
          <w:szCs w:val="28"/>
        </w:rPr>
        <w:t>府）為調查低收入戶</w:t>
      </w:r>
      <w:r w:rsidRPr="00210DC2">
        <w:rPr>
          <w:rFonts w:ascii="標楷體" w:eastAsia="標楷體" w:hAnsi="標楷體" w:hint="eastAsia"/>
          <w:color w:val="000000" w:themeColor="text1"/>
          <w:sz w:val="28"/>
          <w:szCs w:val="28"/>
        </w:rPr>
        <w:t>及中低收入戶</w:t>
      </w:r>
      <w:r w:rsidRPr="00210DC2">
        <w:rPr>
          <w:rFonts w:ascii="標楷體" w:eastAsia="標楷體" w:hAnsi="標楷體"/>
          <w:color w:val="000000" w:themeColor="text1"/>
          <w:sz w:val="28"/>
          <w:szCs w:val="28"/>
        </w:rPr>
        <w:t>家庭，以為辦理社會救助、輔導就業及其他生活扶助之</w:t>
      </w:r>
      <w:r w:rsidRPr="00210DC2">
        <w:rPr>
          <w:rFonts w:ascii="標楷體" w:eastAsia="標楷體" w:hAnsi="標楷體" w:hint="eastAsia"/>
          <w:color w:val="000000" w:themeColor="text1"/>
          <w:sz w:val="28"/>
          <w:szCs w:val="28"/>
        </w:rPr>
        <w:t>需要</w:t>
      </w:r>
      <w:r w:rsidRPr="00210DC2">
        <w:rPr>
          <w:rFonts w:ascii="標楷體" w:eastAsia="標楷體" w:hAnsi="標楷體"/>
          <w:color w:val="000000" w:themeColor="text1"/>
          <w:sz w:val="28"/>
          <w:szCs w:val="28"/>
        </w:rPr>
        <w:t>，</w:t>
      </w:r>
      <w:r w:rsidRPr="00210DC2">
        <w:rPr>
          <w:rFonts w:ascii="標楷體" w:eastAsia="標楷體" w:hAnsi="標楷體" w:hint="eastAsia"/>
          <w:color w:val="000000" w:themeColor="text1"/>
          <w:sz w:val="28"/>
          <w:szCs w:val="28"/>
        </w:rPr>
        <w:t>依據社會救助法第十條規定，</w:t>
      </w:r>
      <w:r w:rsidRPr="00210DC2">
        <w:rPr>
          <w:rFonts w:ascii="標楷體" w:eastAsia="標楷體" w:hAnsi="標楷體"/>
          <w:color w:val="000000" w:themeColor="text1"/>
          <w:sz w:val="28"/>
          <w:szCs w:val="28"/>
        </w:rPr>
        <w:t>特訂定本</w:t>
      </w:r>
      <w:r w:rsidRPr="00210DC2">
        <w:rPr>
          <w:rFonts w:ascii="標楷體" w:eastAsia="標楷體" w:hAnsi="標楷體" w:hint="eastAsia"/>
          <w:color w:val="000000" w:themeColor="text1"/>
          <w:sz w:val="28"/>
          <w:szCs w:val="28"/>
        </w:rPr>
        <w:t>規定</w:t>
      </w:r>
      <w:r w:rsidRPr="00210DC2">
        <w:rPr>
          <w:rFonts w:ascii="標楷體" w:eastAsia="標楷體" w:hAnsi="標楷體"/>
          <w:color w:val="000000" w:themeColor="text1"/>
          <w:sz w:val="28"/>
          <w:szCs w:val="28"/>
        </w:rPr>
        <w:t>。</w:t>
      </w:r>
    </w:p>
    <w:p w:rsidR="00256769" w:rsidRPr="00210DC2" w:rsidRDefault="00256769" w:rsidP="00256769">
      <w:pPr>
        <w:numPr>
          <w:ilvl w:val="0"/>
          <w:numId w:val="1"/>
        </w:numPr>
        <w:spacing w:line="480" w:lineRule="exact"/>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本</w:t>
      </w:r>
      <w:r w:rsidRPr="00210DC2">
        <w:rPr>
          <w:rFonts w:ascii="標楷體" w:eastAsia="標楷體" w:hAnsi="標楷體" w:hint="eastAsia"/>
          <w:color w:val="000000" w:themeColor="text1"/>
          <w:sz w:val="28"/>
          <w:szCs w:val="28"/>
        </w:rPr>
        <w:t>規定</w:t>
      </w:r>
      <w:r w:rsidRPr="00210DC2">
        <w:rPr>
          <w:rFonts w:ascii="標楷體" w:eastAsia="標楷體" w:hAnsi="標楷體"/>
          <w:color w:val="000000" w:themeColor="text1"/>
          <w:sz w:val="28"/>
          <w:szCs w:val="28"/>
        </w:rPr>
        <w:t>所稱低收入戶，指經</w:t>
      </w:r>
      <w:r w:rsidR="005A79B8" w:rsidRPr="00210DC2">
        <w:rPr>
          <w:rFonts w:ascii="標楷體" w:eastAsia="標楷體" w:hAnsi="標楷體" w:hint="eastAsia"/>
          <w:color w:val="000000" w:themeColor="text1"/>
          <w:sz w:val="28"/>
          <w:szCs w:val="28"/>
        </w:rPr>
        <w:t>本</w:t>
      </w:r>
      <w:r w:rsidRPr="00210DC2">
        <w:rPr>
          <w:rFonts w:ascii="標楷體" w:eastAsia="標楷體" w:hAnsi="標楷體"/>
          <w:color w:val="000000" w:themeColor="text1"/>
          <w:sz w:val="28"/>
          <w:szCs w:val="28"/>
        </w:rPr>
        <w:t>府審核認定，符合家庭總收入平均分配全家人口，每人每月在最低生活費以下，且家庭財產</w:t>
      </w:r>
      <w:r w:rsidRPr="00210DC2">
        <w:rPr>
          <w:rFonts w:ascii="標楷體" w:eastAsia="標楷體" w:hAnsi="標楷體" w:hint="eastAsia"/>
          <w:color w:val="000000" w:themeColor="text1"/>
          <w:sz w:val="28"/>
          <w:szCs w:val="28"/>
        </w:rPr>
        <w:t>（包含</w:t>
      </w:r>
      <w:r w:rsidRPr="00210DC2">
        <w:rPr>
          <w:rFonts w:ascii="標楷體" w:eastAsia="標楷體" w:hAnsi="標楷體"/>
          <w:color w:val="000000" w:themeColor="text1"/>
          <w:sz w:val="28"/>
          <w:szCs w:val="28"/>
        </w:rPr>
        <w:t>動產及不動產</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未超過中央主管機關公告之當年度一定金額者。</w:t>
      </w:r>
    </w:p>
    <w:p w:rsidR="00256769" w:rsidRPr="00210DC2" w:rsidRDefault="00256769" w:rsidP="00256769">
      <w:pPr>
        <w:spacing w:line="480" w:lineRule="exact"/>
        <w:ind w:leftChars="301" w:left="722" w:firstLineChars="200" w:firstLine="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本規定所稱中低收入戶，由</w:t>
      </w:r>
      <w:r w:rsidR="005A79B8" w:rsidRPr="00210DC2">
        <w:rPr>
          <w:rFonts w:ascii="標楷體" w:eastAsia="標楷體" w:hAnsi="標楷體" w:hint="eastAsia"/>
          <w:color w:val="000000" w:themeColor="text1"/>
          <w:sz w:val="28"/>
          <w:szCs w:val="28"/>
        </w:rPr>
        <w:t>本</w:t>
      </w:r>
      <w:r w:rsidRPr="00210DC2">
        <w:rPr>
          <w:rFonts w:ascii="標楷體" w:eastAsia="標楷體" w:hAnsi="標楷體" w:hint="eastAsia"/>
          <w:color w:val="000000" w:themeColor="text1"/>
          <w:sz w:val="28"/>
          <w:szCs w:val="28"/>
        </w:rPr>
        <w:t>府</w:t>
      </w:r>
      <w:r w:rsidRPr="00210DC2">
        <w:rPr>
          <w:rFonts w:ascii="標楷體" w:eastAsia="標楷體" w:hAnsi="標楷體" w:hint="eastAsia"/>
          <w:bCs/>
          <w:color w:val="000000" w:themeColor="text1"/>
          <w:sz w:val="28"/>
          <w:szCs w:val="28"/>
        </w:rPr>
        <w:t>委託各鄉（鎮、市）公所辦理審核</w:t>
      </w:r>
      <w:r w:rsidRPr="00210DC2">
        <w:rPr>
          <w:rFonts w:ascii="標楷體" w:eastAsia="標楷體" w:hAnsi="標楷體" w:hint="eastAsia"/>
          <w:color w:val="000000" w:themeColor="text1"/>
          <w:sz w:val="28"/>
          <w:szCs w:val="28"/>
        </w:rPr>
        <w:t>認定，符合家庭總收入平均分配全家人口，每人每月不超過最低生活費一點五</w:t>
      </w:r>
      <w:proofErr w:type="gramStart"/>
      <w:r w:rsidRPr="00210DC2">
        <w:rPr>
          <w:rFonts w:ascii="標楷體" w:eastAsia="標楷體" w:hAnsi="標楷體" w:hint="eastAsia"/>
          <w:color w:val="000000" w:themeColor="text1"/>
          <w:sz w:val="28"/>
          <w:szCs w:val="28"/>
        </w:rPr>
        <w:t>倍</w:t>
      </w:r>
      <w:proofErr w:type="gramEnd"/>
      <w:r w:rsidRPr="00210DC2">
        <w:rPr>
          <w:rFonts w:ascii="標楷體" w:eastAsia="標楷體" w:hAnsi="標楷體" w:hint="eastAsia"/>
          <w:color w:val="000000" w:themeColor="text1"/>
          <w:sz w:val="28"/>
          <w:szCs w:val="28"/>
        </w:rPr>
        <w:t>，且家庭財產未超過中央主管機關公告之當年度一定金額。</w:t>
      </w:r>
    </w:p>
    <w:p w:rsidR="00256769" w:rsidRPr="00210DC2" w:rsidRDefault="00256769" w:rsidP="00256769">
      <w:pPr>
        <w:spacing w:line="480" w:lineRule="exact"/>
        <w:ind w:leftChars="301" w:left="722" w:firstLineChars="200" w:firstLine="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前二</w:t>
      </w:r>
      <w:r w:rsidRPr="00210DC2">
        <w:rPr>
          <w:rFonts w:ascii="標楷體" w:eastAsia="標楷體" w:hAnsi="標楷體"/>
          <w:color w:val="000000" w:themeColor="text1"/>
          <w:sz w:val="28"/>
          <w:szCs w:val="28"/>
        </w:rPr>
        <w:t>項申請應檢附之文件、審核認定程序等事項之規定，由</w:t>
      </w:r>
      <w:r w:rsidR="005A79B8" w:rsidRPr="00210DC2">
        <w:rPr>
          <w:rFonts w:ascii="標楷體" w:eastAsia="標楷體" w:hAnsi="標楷體" w:hint="eastAsia"/>
          <w:color w:val="000000" w:themeColor="text1"/>
          <w:sz w:val="28"/>
          <w:szCs w:val="28"/>
        </w:rPr>
        <w:t>本</w:t>
      </w:r>
      <w:r w:rsidRPr="00210DC2">
        <w:rPr>
          <w:rFonts w:ascii="標楷體" w:eastAsia="標楷體" w:hAnsi="標楷體"/>
          <w:color w:val="000000" w:themeColor="text1"/>
          <w:sz w:val="28"/>
          <w:szCs w:val="28"/>
        </w:rPr>
        <w:t>府公告之。</w:t>
      </w:r>
    </w:p>
    <w:p w:rsidR="00256769" w:rsidRPr="00210DC2" w:rsidRDefault="00256769" w:rsidP="00256769">
      <w:pPr>
        <w:spacing w:line="480" w:lineRule="exact"/>
        <w:ind w:leftChars="317" w:left="761" w:firstLineChars="200" w:firstLine="56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依第一項、第二項規定申請時，申請戶之戶內</w:t>
      </w:r>
      <w:proofErr w:type="gramStart"/>
      <w:r w:rsidRPr="00210DC2">
        <w:rPr>
          <w:rFonts w:ascii="標楷體" w:eastAsia="標楷體" w:hAnsi="標楷體" w:hint="eastAsia"/>
          <w:color w:val="000000" w:themeColor="text1"/>
          <w:sz w:val="28"/>
          <w:szCs w:val="28"/>
        </w:rPr>
        <w:t>人口均應設</w:t>
      </w:r>
      <w:proofErr w:type="gramEnd"/>
      <w:r w:rsidRPr="00210DC2">
        <w:rPr>
          <w:rFonts w:ascii="標楷體" w:eastAsia="標楷體" w:hAnsi="標楷體" w:hint="eastAsia"/>
          <w:color w:val="000000" w:themeColor="text1"/>
          <w:sz w:val="28"/>
          <w:szCs w:val="28"/>
        </w:rPr>
        <w:t>籍並實際居住於本縣，且最近一年居住國內超過一百八十三日；申請時設籍之</w:t>
      </w:r>
      <w:proofErr w:type="gramStart"/>
      <w:r w:rsidRPr="00210DC2">
        <w:rPr>
          <w:rFonts w:ascii="標楷體" w:eastAsia="標楷體" w:hAnsi="標楷體" w:hint="eastAsia"/>
          <w:color w:val="000000" w:themeColor="text1"/>
          <w:sz w:val="28"/>
          <w:szCs w:val="28"/>
        </w:rPr>
        <w:t>期間，</w:t>
      </w:r>
      <w:proofErr w:type="gramEnd"/>
      <w:r w:rsidRPr="00210DC2">
        <w:rPr>
          <w:rFonts w:ascii="標楷體" w:eastAsia="標楷體" w:hAnsi="標楷體" w:hint="eastAsia"/>
          <w:color w:val="000000" w:themeColor="text1"/>
          <w:sz w:val="28"/>
          <w:szCs w:val="28"/>
        </w:rPr>
        <w:t>不予限制。</w:t>
      </w:r>
    </w:p>
    <w:p w:rsidR="00B529FB" w:rsidRPr="00210DC2" w:rsidRDefault="00256769" w:rsidP="00256769">
      <w:pPr>
        <w:numPr>
          <w:ilvl w:val="0"/>
          <w:numId w:val="1"/>
        </w:numPr>
        <w:spacing w:line="480" w:lineRule="exact"/>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本</w:t>
      </w:r>
      <w:r w:rsidRPr="00210DC2">
        <w:rPr>
          <w:rFonts w:ascii="標楷體" w:eastAsia="標楷體" w:hAnsi="標楷體" w:hint="eastAsia"/>
          <w:color w:val="000000" w:themeColor="text1"/>
          <w:sz w:val="28"/>
          <w:szCs w:val="28"/>
        </w:rPr>
        <w:t>規定</w:t>
      </w:r>
      <w:r w:rsidRPr="00210DC2">
        <w:rPr>
          <w:rFonts w:ascii="標楷體" w:eastAsia="標楷體" w:hAnsi="標楷體"/>
          <w:color w:val="000000" w:themeColor="text1"/>
          <w:sz w:val="28"/>
          <w:szCs w:val="28"/>
        </w:rPr>
        <w:t>所稱家庭，其應計算人口範圍，除申請人外，包括下列人員：</w:t>
      </w:r>
      <w:r w:rsidRPr="00210DC2">
        <w:rPr>
          <w:rFonts w:ascii="標楷體" w:eastAsia="標楷體" w:hAnsi="標楷體"/>
          <w:color w:val="000000" w:themeColor="text1"/>
          <w:sz w:val="28"/>
          <w:szCs w:val="28"/>
        </w:rPr>
        <w:br/>
      </w:r>
      <w:r w:rsidRPr="00210DC2">
        <w:rPr>
          <w:rFonts w:ascii="標楷體" w:eastAsia="標楷體" w:hAnsi="標楷體" w:hint="eastAsia"/>
          <w:color w:val="000000" w:themeColor="text1"/>
          <w:sz w:val="28"/>
          <w:szCs w:val="28"/>
        </w:rPr>
        <w:t>（一）</w:t>
      </w:r>
      <w:r w:rsidRPr="00210DC2">
        <w:rPr>
          <w:rFonts w:ascii="標楷體" w:eastAsia="標楷體" w:hAnsi="標楷體"/>
          <w:color w:val="000000" w:themeColor="text1"/>
          <w:sz w:val="28"/>
          <w:szCs w:val="28"/>
        </w:rPr>
        <w:t>配偶。</w:t>
      </w:r>
      <w:r w:rsidRPr="00210DC2">
        <w:rPr>
          <w:rFonts w:ascii="標楷體" w:eastAsia="標楷體" w:hAnsi="標楷體"/>
          <w:color w:val="000000" w:themeColor="text1"/>
          <w:sz w:val="28"/>
          <w:szCs w:val="28"/>
        </w:rPr>
        <w:br/>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二</w:t>
      </w:r>
      <w:r w:rsidRPr="00210DC2">
        <w:rPr>
          <w:rFonts w:ascii="標楷體" w:eastAsia="標楷體" w:hAnsi="標楷體" w:hint="eastAsia"/>
          <w:color w:val="000000" w:themeColor="text1"/>
          <w:sz w:val="28"/>
          <w:szCs w:val="28"/>
        </w:rPr>
        <w:t>）一親等之直系血親</w:t>
      </w:r>
      <w:r w:rsidRPr="00210DC2">
        <w:rPr>
          <w:rFonts w:ascii="標楷體" w:eastAsia="標楷體" w:hAnsi="標楷體"/>
          <w:color w:val="000000" w:themeColor="text1"/>
          <w:sz w:val="28"/>
          <w:szCs w:val="28"/>
        </w:rPr>
        <w:t>。</w:t>
      </w:r>
      <w:r w:rsidRPr="00210DC2">
        <w:rPr>
          <w:rFonts w:ascii="標楷體" w:eastAsia="標楷體" w:hAnsi="標楷體"/>
          <w:color w:val="000000" w:themeColor="text1"/>
          <w:sz w:val="28"/>
          <w:szCs w:val="28"/>
        </w:rPr>
        <w:br/>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三</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同一戶籍或共同生活之</w:t>
      </w:r>
      <w:r w:rsidRPr="00210DC2">
        <w:rPr>
          <w:rFonts w:ascii="標楷體" w:eastAsia="標楷體" w:hAnsi="標楷體" w:hint="eastAsia"/>
          <w:color w:val="000000" w:themeColor="text1"/>
          <w:sz w:val="28"/>
          <w:szCs w:val="28"/>
        </w:rPr>
        <w:t>其他直系血親</w:t>
      </w:r>
      <w:r w:rsidRPr="00210DC2">
        <w:rPr>
          <w:rFonts w:ascii="標楷體" w:eastAsia="標楷體" w:hAnsi="標楷體"/>
          <w:color w:val="000000" w:themeColor="text1"/>
          <w:sz w:val="28"/>
          <w:szCs w:val="28"/>
        </w:rPr>
        <w:t>。</w:t>
      </w:r>
      <w:r w:rsidRPr="00210DC2">
        <w:rPr>
          <w:rFonts w:ascii="標楷體" w:eastAsia="標楷體" w:hAnsi="標楷體"/>
          <w:color w:val="000000" w:themeColor="text1"/>
          <w:sz w:val="28"/>
          <w:szCs w:val="28"/>
        </w:rPr>
        <w:br/>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四</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前三款</w:t>
      </w:r>
      <w:proofErr w:type="gramStart"/>
      <w:r w:rsidRPr="00210DC2">
        <w:rPr>
          <w:rFonts w:ascii="標楷體" w:eastAsia="標楷體" w:hAnsi="標楷體"/>
          <w:color w:val="000000" w:themeColor="text1"/>
          <w:sz w:val="28"/>
          <w:szCs w:val="28"/>
        </w:rPr>
        <w:t>以外，</w:t>
      </w:r>
      <w:proofErr w:type="gramEnd"/>
      <w:r w:rsidRPr="00210DC2">
        <w:rPr>
          <w:rFonts w:ascii="標楷體" w:eastAsia="標楷體" w:hAnsi="標楷體"/>
          <w:color w:val="000000" w:themeColor="text1"/>
          <w:sz w:val="28"/>
          <w:szCs w:val="28"/>
        </w:rPr>
        <w:t>認列綜合所得稅扶養親屬免稅額之納稅義</w:t>
      </w:r>
    </w:p>
    <w:p w:rsidR="00256769" w:rsidRPr="00210DC2" w:rsidRDefault="00B529FB" w:rsidP="00B529FB">
      <w:pPr>
        <w:spacing w:line="480" w:lineRule="exact"/>
        <w:ind w:left="72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proofErr w:type="gramStart"/>
      <w:r w:rsidR="00256769" w:rsidRPr="00210DC2">
        <w:rPr>
          <w:rFonts w:ascii="標楷體" w:eastAsia="標楷體" w:hAnsi="標楷體"/>
          <w:color w:val="000000" w:themeColor="text1"/>
          <w:sz w:val="28"/>
          <w:szCs w:val="28"/>
        </w:rPr>
        <w:t>務</w:t>
      </w:r>
      <w:proofErr w:type="gramEnd"/>
      <w:r w:rsidR="00256769" w:rsidRPr="00210DC2">
        <w:rPr>
          <w:rFonts w:ascii="標楷體" w:eastAsia="標楷體" w:hAnsi="標楷體"/>
          <w:color w:val="000000" w:themeColor="text1"/>
          <w:sz w:val="28"/>
          <w:szCs w:val="28"/>
        </w:rPr>
        <w:t>人。</w:t>
      </w:r>
    </w:p>
    <w:p w:rsidR="00256769" w:rsidRPr="00210DC2" w:rsidRDefault="00BA31B8" w:rsidP="00BA31B8">
      <w:pPr>
        <w:spacing w:line="480" w:lineRule="exact"/>
        <w:ind w:leftChars="295" w:left="708" w:firstLineChars="129" w:firstLine="361"/>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前項之申請人，應由同一戶籍具行為能力之人代表之。但情形特殊，經</w:t>
      </w:r>
      <w:r w:rsidR="00A4481E" w:rsidRPr="00210DC2">
        <w:rPr>
          <w:rFonts w:ascii="標楷體" w:eastAsia="標楷體" w:hAnsi="標楷體" w:hint="eastAsia"/>
          <w:color w:val="000000" w:themeColor="text1"/>
          <w:sz w:val="28"/>
          <w:szCs w:val="28"/>
        </w:rPr>
        <w:t>本</w:t>
      </w:r>
      <w:r w:rsidR="00256769" w:rsidRPr="00210DC2">
        <w:rPr>
          <w:rFonts w:ascii="標楷體" w:eastAsia="標楷體" w:hAnsi="標楷體" w:hint="eastAsia"/>
          <w:color w:val="000000" w:themeColor="text1"/>
          <w:sz w:val="28"/>
          <w:szCs w:val="28"/>
        </w:rPr>
        <w:t>府同意者，不在此限。</w:t>
      </w:r>
    </w:p>
    <w:p w:rsidR="00256769" w:rsidRPr="00210DC2" w:rsidRDefault="00256769" w:rsidP="00BA31B8">
      <w:pPr>
        <w:spacing w:line="480" w:lineRule="exact"/>
        <w:ind w:leftChars="351" w:left="842" w:firstLineChars="155" w:firstLine="434"/>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lastRenderedPageBreak/>
        <w:t>第一項各款人員</w:t>
      </w:r>
      <w:r w:rsidRPr="00210DC2">
        <w:rPr>
          <w:rFonts w:ascii="標楷體" w:eastAsia="標楷體" w:hAnsi="標楷體"/>
          <w:color w:val="000000" w:themeColor="text1"/>
          <w:sz w:val="28"/>
          <w:szCs w:val="28"/>
        </w:rPr>
        <w:t>有下列情形之</w:t>
      </w:r>
      <w:proofErr w:type="gramStart"/>
      <w:r w:rsidRPr="00210DC2">
        <w:rPr>
          <w:rFonts w:ascii="標楷體" w:eastAsia="標楷體" w:hAnsi="標楷體"/>
          <w:color w:val="000000" w:themeColor="text1"/>
          <w:sz w:val="28"/>
          <w:szCs w:val="28"/>
        </w:rPr>
        <w:t>一</w:t>
      </w:r>
      <w:proofErr w:type="gramEnd"/>
      <w:r w:rsidRPr="00210DC2">
        <w:rPr>
          <w:rFonts w:ascii="標楷體" w:eastAsia="標楷體" w:hAnsi="標楷體"/>
          <w:color w:val="000000" w:themeColor="text1"/>
          <w:sz w:val="28"/>
          <w:szCs w:val="28"/>
        </w:rPr>
        <w:t>者，不</w:t>
      </w:r>
      <w:r w:rsidRPr="00210DC2">
        <w:rPr>
          <w:rFonts w:ascii="標楷體" w:eastAsia="標楷體" w:hAnsi="標楷體" w:hint="eastAsia"/>
          <w:color w:val="000000" w:themeColor="text1"/>
          <w:sz w:val="28"/>
          <w:szCs w:val="28"/>
        </w:rPr>
        <w:t>列入應計算人口範圍</w:t>
      </w:r>
      <w:r w:rsidRPr="00210DC2">
        <w:rPr>
          <w:rFonts w:ascii="標楷體" w:eastAsia="標楷體" w:hAnsi="標楷體"/>
          <w:color w:val="000000" w:themeColor="text1"/>
          <w:sz w:val="28"/>
          <w:szCs w:val="28"/>
        </w:rPr>
        <w:t>：</w:t>
      </w:r>
    </w:p>
    <w:p w:rsidR="00256769" w:rsidRPr="00210DC2" w:rsidRDefault="00256769" w:rsidP="00256769">
      <w:pPr>
        <w:spacing w:line="480" w:lineRule="exact"/>
        <w:ind w:firstLineChars="300" w:firstLine="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一</w:t>
      </w:r>
      <w:r w:rsidRPr="00210DC2">
        <w:rPr>
          <w:rFonts w:ascii="標楷體" w:eastAsia="標楷體" w:hAnsi="標楷體" w:hint="eastAsia"/>
          <w:color w:val="000000" w:themeColor="text1"/>
          <w:sz w:val="28"/>
          <w:szCs w:val="28"/>
        </w:rPr>
        <w:t>）尚未設有戶籍之非本國籍配偶</w:t>
      </w:r>
      <w:r w:rsidRPr="00210DC2">
        <w:rPr>
          <w:rFonts w:ascii="標楷體" w:eastAsia="標楷體" w:hAnsi="標楷體"/>
          <w:color w:val="000000" w:themeColor="text1"/>
          <w:sz w:val="28"/>
          <w:szCs w:val="28"/>
        </w:rPr>
        <w:t>或大陸地區配偶。</w:t>
      </w:r>
    </w:p>
    <w:p w:rsidR="00E6543A" w:rsidRPr="00210DC2" w:rsidRDefault="00256769" w:rsidP="00256769">
      <w:pPr>
        <w:spacing w:line="480" w:lineRule="exact"/>
        <w:ind w:leftChars="351" w:left="842"/>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二</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未共同生活且無扶養事實之特定境遇單親家庭直系血</w:t>
      </w:r>
    </w:p>
    <w:p w:rsidR="00256769" w:rsidRPr="00210DC2" w:rsidRDefault="00E6543A" w:rsidP="00E6543A">
      <w:pPr>
        <w:spacing w:line="480" w:lineRule="exact"/>
        <w:ind w:leftChars="351" w:left="842"/>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proofErr w:type="gramStart"/>
      <w:r w:rsidR="00256769" w:rsidRPr="00210DC2">
        <w:rPr>
          <w:rFonts w:ascii="標楷體" w:eastAsia="標楷體" w:hAnsi="標楷體"/>
          <w:color w:val="000000" w:themeColor="text1"/>
          <w:sz w:val="28"/>
          <w:szCs w:val="28"/>
        </w:rPr>
        <w:t>親尊親屬</w:t>
      </w:r>
      <w:proofErr w:type="gramEnd"/>
      <w:r w:rsidR="00256769" w:rsidRPr="00210DC2">
        <w:rPr>
          <w:rFonts w:ascii="標楷體" w:eastAsia="標楷體" w:hAnsi="標楷體"/>
          <w:color w:val="000000" w:themeColor="text1"/>
          <w:sz w:val="28"/>
          <w:szCs w:val="28"/>
        </w:rPr>
        <w:t>。</w:t>
      </w:r>
    </w:p>
    <w:p w:rsidR="00256769" w:rsidRPr="00210DC2" w:rsidRDefault="00256769" w:rsidP="00256769">
      <w:pPr>
        <w:spacing w:line="480" w:lineRule="exact"/>
        <w:ind w:firstLineChars="300" w:firstLine="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三</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未共同生活且無扶養能力之已結婚直系血親</w:t>
      </w:r>
      <w:proofErr w:type="gramStart"/>
      <w:r w:rsidRPr="00210DC2">
        <w:rPr>
          <w:rFonts w:ascii="標楷體" w:eastAsia="標楷體" w:hAnsi="標楷體"/>
          <w:color w:val="000000" w:themeColor="text1"/>
          <w:sz w:val="28"/>
          <w:szCs w:val="28"/>
        </w:rPr>
        <w:t>卑</w:t>
      </w:r>
      <w:proofErr w:type="gramEnd"/>
      <w:r w:rsidRPr="00210DC2">
        <w:rPr>
          <w:rFonts w:ascii="標楷體" w:eastAsia="標楷體" w:hAnsi="標楷體"/>
          <w:color w:val="000000" w:themeColor="text1"/>
          <w:sz w:val="28"/>
          <w:szCs w:val="28"/>
        </w:rPr>
        <w:t>親屬</w:t>
      </w:r>
      <w:r w:rsidRPr="00210DC2">
        <w:rPr>
          <w:rFonts w:ascii="標楷體" w:eastAsia="標楷體" w:hAnsi="標楷體" w:hint="eastAsia"/>
          <w:color w:val="000000" w:themeColor="text1"/>
          <w:sz w:val="28"/>
          <w:szCs w:val="28"/>
        </w:rPr>
        <w:t>。</w:t>
      </w:r>
    </w:p>
    <w:p w:rsidR="00E6543A" w:rsidRPr="00210DC2" w:rsidRDefault="00256769" w:rsidP="00256769">
      <w:pPr>
        <w:spacing w:line="480" w:lineRule="exact"/>
        <w:ind w:leftChars="351" w:left="1402"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四</w:t>
      </w:r>
      <w:r w:rsidRPr="00210DC2">
        <w:rPr>
          <w:rFonts w:ascii="標楷體" w:eastAsia="標楷體" w:hAnsi="標楷體" w:hint="eastAsia"/>
          <w:color w:val="000000" w:themeColor="text1"/>
          <w:sz w:val="28"/>
          <w:szCs w:val="28"/>
        </w:rPr>
        <w:t>）未與單親家庭未成年子女共同生活、無扶養事實，且未</w:t>
      </w:r>
    </w:p>
    <w:p w:rsidR="00256769" w:rsidRPr="00210DC2" w:rsidRDefault="00E6543A" w:rsidP="00256769">
      <w:pPr>
        <w:spacing w:line="480" w:lineRule="exact"/>
        <w:ind w:leftChars="351" w:left="1402"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行使、負擔其對未成年子女權利義務之父或母。</w:t>
      </w:r>
    </w:p>
    <w:p w:rsidR="00256769" w:rsidRPr="00210DC2" w:rsidRDefault="00256769" w:rsidP="00256769">
      <w:pPr>
        <w:spacing w:line="480" w:lineRule="exact"/>
        <w:ind w:leftChars="351" w:left="842"/>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（五）</w:t>
      </w:r>
      <w:r w:rsidRPr="00210DC2">
        <w:rPr>
          <w:rFonts w:ascii="標楷體" w:eastAsia="標楷體" w:hAnsi="標楷體"/>
          <w:color w:val="000000" w:themeColor="text1"/>
          <w:sz w:val="28"/>
          <w:szCs w:val="28"/>
        </w:rPr>
        <w:t xml:space="preserve">應徵集召集入營服兵役或替代役現役。 </w:t>
      </w:r>
      <w:r w:rsidRPr="00210DC2">
        <w:rPr>
          <w:rFonts w:ascii="標楷體" w:eastAsia="標楷體" w:hAnsi="標楷體"/>
          <w:color w:val="000000" w:themeColor="text1"/>
          <w:sz w:val="28"/>
          <w:szCs w:val="28"/>
        </w:rPr>
        <w:br/>
      </w:r>
      <w:r w:rsidRPr="00210DC2">
        <w:rPr>
          <w:rFonts w:ascii="標楷體" w:eastAsia="標楷體" w:hAnsi="標楷體" w:hint="eastAsia"/>
          <w:color w:val="000000" w:themeColor="text1"/>
          <w:sz w:val="28"/>
          <w:szCs w:val="28"/>
        </w:rPr>
        <w:t>（六）</w:t>
      </w:r>
      <w:r w:rsidRPr="00210DC2">
        <w:rPr>
          <w:rFonts w:ascii="標楷體" w:eastAsia="標楷體" w:hAnsi="標楷體"/>
          <w:color w:val="000000" w:themeColor="text1"/>
          <w:sz w:val="28"/>
          <w:szCs w:val="28"/>
        </w:rPr>
        <w:t>在學領有公費。</w:t>
      </w:r>
    </w:p>
    <w:p w:rsidR="00256769" w:rsidRPr="00210DC2" w:rsidRDefault="00256769" w:rsidP="00256769">
      <w:pPr>
        <w:spacing w:line="480" w:lineRule="exact"/>
        <w:ind w:leftChars="351" w:left="842"/>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（七）</w:t>
      </w:r>
      <w:r w:rsidRPr="00210DC2">
        <w:rPr>
          <w:rFonts w:ascii="標楷體" w:eastAsia="標楷體" w:hAnsi="標楷體"/>
          <w:color w:val="000000" w:themeColor="text1"/>
          <w:sz w:val="28"/>
          <w:szCs w:val="28"/>
        </w:rPr>
        <w:t>入獄服刑、因案羈押或依法拘禁。</w:t>
      </w:r>
    </w:p>
    <w:p w:rsidR="00256769" w:rsidRPr="00210DC2" w:rsidRDefault="00256769" w:rsidP="00256769">
      <w:pPr>
        <w:spacing w:line="480" w:lineRule="exact"/>
        <w:ind w:leftChars="351" w:left="842"/>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（八）</w:t>
      </w:r>
      <w:r w:rsidRPr="00210DC2">
        <w:rPr>
          <w:rFonts w:ascii="標楷體" w:eastAsia="標楷體" w:hAnsi="標楷體"/>
          <w:color w:val="000000" w:themeColor="text1"/>
          <w:sz w:val="28"/>
          <w:szCs w:val="28"/>
        </w:rPr>
        <w:t>失蹤，經向警察機關報案協尋未獲，達六個月以上。</w:t>
      </w:r>
    </w:p>
    <w:p w:rsidR="00256769" w:rsidRPr="00210DC2" w:rsidRDefault="00256769" w:rsidP="00256769">
      <w:pPr>
        <w:spacing w:line="480" w:lineRule="exact"/>
        <w:ind w:leftChars="351" w:left="1682"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（九）因其他情形特殊，未履行扶養義務，致申請人生活陷於困境，經</w:t>
      </w:r>
      <w:proofErr w:type="gramStart"/>
      <w:r w:rsidR="000B491B" w:rsidRPr="00210DC2">
        <w:rPr>
          <w:rFonts w:ascii="標楷體" w:eastAsia="標楷體" w:hAnsi="標楷體" w:hint="eastAsia"/>
          <w:color w:val="000000" w:themeColor="text1"/>
          <w:sz w:val="28"/>
          <w:szCs w:val="28"/>
        </w:rPr>
        <w:t>本</w:t>
      </w:r>
      <w:r w:rsidRPr="00210DC2">
        <w:rPr>
          <w:rFonts w:ascii="標楷體" w:eastAsia="標楷體" w:hAnsi="標楷體" w:hint="eastAsia"/>
          <w:color w:val="000000" w:themeColor="text1"/>
          <w:sz w:val="28"/>
          <w:szCs w:val="28"/>
        </w:rPr>
        <w:t>府訪視</w:t>
      </w:r>
      <w:proofErr w:type="gramEnd"/>
      <w:r w:rsidRPr="00210DC2">
        <w:rPr>
          <w:rFonts w:ascii="標楷體" w:eastAsia="標楷體" w:hAnsi="標楷體" w:hint="eastAsia"/>
          <w:color w:val="000000" w:themeColor="text1"/>
          <w:sz w:val="28"/>
          <w:szCs w:val="28"/>
        </w:rPr>
        <w:t>評估以申請人最佳利益考量，認定以不列入應計算人口為宜。</w:t>
      </w:r>
    </w:p>
    <w:p w:rsidR="00256769" w:rsidRPr="00210DC2" w:rsidRDefault="000B491B" w:rsidP="000B491B">
      <w:pPr>
        <w:spacing w:line="480" w:lineRule="exact"/>
        <w:ind w:leftChars="1" w:left="568" w:hangingChars="202" w:hanging="566"/>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四、</w:t>
      </w:r>
      <w:r w:rsidR="00256769" w:rsidRPr="00210DC2">
        <w:rPr>
          <w:rFonts w:ascii="標楷體" w:eastAsia="標楷體" w:hAnsi="標楷體"/>
          <w:color w:val="000000" w:themeColor="text1"/>
          <w:sz w:val="28"/>
          <w:szCs w:val="28"/>
        </w:rPr>
        <w:t>本</w:t>
      </w:r>
      <w:r w:rsidR="00256769" w:rsidRPr="00210DC2">
        <w:rPr>
          <w:rFonts w:ascii="標楷體" w:eastAsia="標楷體" w:hAnsi="標楷體" w:hint="eastAsia"/>
          <w:color w:val="000000" w:themeColor="text1"/>
          <w:sz w:val="28"/>
          <w:szCs w:val="28"/>
        </w:rPr>
        <w:t>規定</w:t>
      </w:r>
      <w:r w:rsidR="00256769" w:rsidRPr="00210DC2">
        <w:rPr>
          <w:rFonts w:ascii="標楷體" w:eastAsia="標楷體" w:hAnsi="標楷體"/>
          <w:color w:val="000000" w:themeColor="text1"/>
          <w:sz w:val="28"/>
          <w:szCs w:val="28"/>
        </w:rPr>
        <w:t>所稱有工作能力，指十六歲以上，未滿六十五歲，而無下列情事之</w:t>
      </w:r>
      <w:proofErr w:type="gramStart"/>
      <w:r w:rsidR="00256769" w:rsidRPr="00210DC2">
        <w:rPr>
          <w:rFonts w:ascii="標楷體" w:eastAsia="標楷體" w:hAnsi="標楷體"/>
          <w:color w:val="000000" w:themeColor="text1"/>
          <w:sz w:val="28"/>
          <w:szCs w:val="28"/>
        </w:rPr>
        <w:t>一</w:t>
      </w:r>
      <w:proofErr w:type="gramEnd"/>
      <w:r w:rsidR="00256769" w:rsidRPr="00210DC2">
        <w:rPr>
          <w:rFonts w:ascii="標楷體" w:eastAsia="標楷體" w:hAnsi="標楷體"/>
          <w:color w:val="000000" w:themeColor="text1"/>
          <w:sz w:val="28"/>
          <w:szCs w:val="28"/>
        </w:rPr>
        <w:t>者</w:t>
      </w:r>
      <w:r w:rsidR="00256769" w:rsidRPr="00210DC2">
        <w:rPr>
          <w:rFonts w:ascii="標楷體" w:eastAsia="標楷體" w:hAnsi="標楷體" w:hint="eastAsia"/>
          <w:color w:val="000000" w:themeColor="text1"/>
          <w:sz w:val="28"/>
          <w:szCs w:val="28"/>
        </w:rPr>
        <w:t>。</w:t>
      </w:r>
    </w:p>
    <w:p w:rsidR="00256769" w:rsidRPr="00210DC2" w:rsidRDefault="00256769" w:rsidP="00256769">
      <w:pPr>
        <w:spacing w:line="480" w:lineRule="exact"/>
        <w:ind w:leftChars="351" w:left="1682"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一</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二十五歲以下仍在國內就讀空中大學、</w:t>
      </w:r>
      <w:r w:rsidRPr="00210DC2">
        <w:rPr>
          <w:rFonts w:ascii="標楷體" w:eastAsia="標楷體" w:hAnsi="標楷體" w:hint="eastAsia"/>
          <w:color w:val="000000" w:themeColor="text1"/>
          <w:sz w:val="28"/>
          <w:szCs w:val="28"/>
        </w:rPr>
        <w:t>大學院校</w:t>
      </w:r>
      <w:r w:rsidRPr="00210DC2">
        <w:rPr>
          <w:rFonts w:ascii="標楷體" w:eastAsia="標楷體" w:hAnsi="標楷體"/>
          <w:color w:val="000000" w:themeColor="text1"/>
          <w:sz w:val="28"/>
          <w:szCs w:val="28"/>
        </w:rPr>
        <w:t>以上進修學校、在</w:t>
      </w:r>
      <w:r w:rsidRPr="00210DC2">
        <w:rPr>
          <w:rFonts w:ascii="標楷體" w:eastAsia="標楷體" w:hAnsi="標楷體" w:hint="eastAsia"/>
          <w:color w:val="000000" w:themeColor="text1"/>
          <w:sz w:val="28"/>
          <w:szCs w:val="28"/>
        </w:rPr>
        <w:t xml:space="preserve"> </w:t>
      </w:r>
      <w:r w:rsidRPr="00210DC2">
        <w:rPr>
          <w:rFonts w:ascii="標楷體" w:eastAsia="標楷體" w:hAnsi="標楷體"/>
          <w:color w:val="000000" w:themeColor="text1"/>
          <w:sz w:val="28"/>
          <w:szCs w:val="28"/>
        </w:rPr>
        <w:t>職班、學分班、僅於夜間或假日上課、遠距教學以外學校，致不能工作。</w:t>
      </w:r>
    </w:p>
    <w:p w:rsidR="00B529FB" w:rsidRPr="00210DC2" w:rsidRDefault="00256769" w:rsidP="00256769">
      <w:pPr>
        <w:spacing w:line="480" w:lineRule="exact"/>
        <w:ind w:leftChars="348" w:left="835"/>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二</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身心障礙致不能工作。</w:t>
      </w:r>
      <w:r w:rsidRPr="00210DC2">
        <w:rPr>
          <w:rFonts w:ascii="標楷體" w:eastAsia="標楷體" w:hAnsi="標楷體"/>
          <w:color w:val="000000" w:themeColor="text1"/>
          <w:sz w:val="28"/>
          <w:szCs w:val="28"/>
        </w:rPr>
        <w:br/>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三</w:t>
      </w:r>
      <w:r w:rsidRPr="00210DC2">
        <w:rPr>
          <w:rFonts w:ascii="標楷體" w:eastAsia="標楷體" w:hAnsi="標楷體" w:hint="eastAsia"/>
          <w:color w:val="000000" w:themeColor="text1"/>
          <w:sz w:val="28"/>
          <w:szCs w:val="28"/>
        </w:rPr>
        <w:t>）</w:t>
      </w:r>
      <w:proofErr w:type="gramStart"/>
      <w:r w:rsidRPr="00210DC2">
        <w:rPr>
          <w:rFonts w:ascii="標楷體" w:eastAsia="標楷體" w:hAnsi="標楷體"/>
          <w:color w:val="000000" w:themeColor="text1"/>
          <w:sz w:val="28"/>
          <w:szCs w:val="28"/>
        </w:rPr>
        <w:t>罹</w:t>
      </w:r>
      <w:proofErr w:type="gramEnd"/>
      <w:r w:rsidRPr="00210DC2">
        <w:rPr>
          <w:rFonts w:ascii="標楷體" w:eastAsia="標楷體" w:hAnsi="標楷體"/>
          <w:color w:val="000000" w:themeColor="text1"/>
          <w:sz w:val="28"/>
          <w:szCs w:val="28"/>
        </w:rPr>
        <w:t>患嚴重傷、病，必須三個月以上之治療或療養致不能</w:t>
      </w:r>
    </w:p>
    <w:p w:rsidR="00256769" w:rsidRPr="00210DC2" w:rsidRDefault="00B529FB" w:rsidP="00256769">
      <w:pPr>
        <w:spacing w:line="480" w:lineRule="exact"/>
        <w:ind w:leftChars="348" w:left="835"/>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color w:val="000000" w:themeColor="text1"/>
          <w:sz w:val="28"/>
          <w:szCs w:val="28"/>
        </w:rPr>
        <w:t>工作。</w:t>
      </w:r>
    </w:p>
    <w:p w:rsidR="00256769" w:rsidRPr="00210DC2" w:rsidRDefault="00256769" w:rsidP="00256769">
      <w:pPr>
        <w:spacing w:line="480" w:lineRule="exact"/>
        <w:ind w:leftChars="348" w:left="1675"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四</w:t>
      </w:r>
      <w:r w:rsidRPr="00210DC2">
        <w:rPr>
          <w:rFonts w:ascii="標楷體" w:eastAsia="標楷體" w:hAnsi="標楷體" w:hint="eastAsia"/>
          <w:color w:val="000000" w:themeColor="text1"/>
          <w:sz w:val="28"/>
          <w:szCs w:val="28"/>
        </w:rPr>
        <w:t>）因</w:t>
      </w:r>
      <w:r w:rsidRPr="00210DC2">
        <w:rPr>
          <w:rFonts w:ascii="標楷體" w:eastAsia="標楷體" w:hAnsi="標楷體"/>
          <w:color w:val="000000" w:themeColor="text1"/>
          <w:sz w:val="28"/>
          <w:szCs w:val="28"/>
        </w:rPr>
        <w:t>照顧特定身心障礙或</w:t>
      </w:r>
      <w:proofErr w:type="gramStart"/>
      <w:r w:rsidRPr="00210DC2">
        <w:rPr>
          <w:rFonts w:ascii="標楷體" w:eastAsia="標楷體" w:hAnsi="標楷體"/>
          <w:color w:val="000000" w:themeColor="text1"/>
          <w:sz w:val="28"/>
          <w:szCs w:val="28"/>
        </w:rPr>
        <w:t>罹</w:t>
      </w:r>
      <w:proofErr w:type="gramEnd"/>
      <w:r w:rsidRPr="00210DC2">
        <w:rPr>
          <w:rFonts w:ascii="標楷體" w:eastAsia="標楷體" w:hAnsi="標楷體"/>
          <w:color w:val="000000" w:themeColor="text1"/>
          <w:sz w:val="28"/>
          <w:szCs w:val="28"/>
        </w:rPr>
        <w:t>患特定病症且不能自理生活之共同生活或受扶養親屬，致不能工作。</w:t>
      </w:r>
    </w:p>
    <w:p w:rsidR="00256769" w:rsidRPr="00210DC2" w:rsidRDefault="00256769" w:rsidP="00256769">
      <w:pPr>
        <w:spacing w:line="480" w:lineRule="exact"/>
        <w:ind w:leftChars="290" w:left="696" w:firstLineChars="46" w:firstLine="129"/>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五</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獨自扶養六歲以下之直系血親</w:t>
      </w:r>
      <w:proofErr w:type="gramStart"/>
      <w:r w:rsidRPr="00210DC2">
        <w:rPr>
          <w:rFonts w:ascii="標楷體" w:eastAsia="標楷體" w:hAnsi="標楷體"/>
          <w:color w:val="000000" w:themeColor="text1"/>
          <w:sz w:val="28"/>
          <w:szCs w:val="28"/>
        </w:rPr>
        <w:t>卑</w:t>
      </w:r>
      <w:proofErr w:type="gramEnd"/>
      <w:r w:rsidRPr="00210DC2">
        <w:rPr>
          <w:rFonts w:ascii="標楷體" w:eastAsia="標楷體" w:hAnsi="標楷體"/>
          <w:color w:val="000000" w:themeColor="text1"/>
          <w:sz w:val="28"/>
          <w:szCs w:val="28"/>
        </w:rPr>
        <w:t>親屬致不能工作。</w:t>
      </w:r>
    </w:p>
    <w:p w:rsidR="00256769" w:rsidRPr="00210DC2" w:rsidRDefault="00256769" w:rsidP="00256769">
      <w:pPr>
        <w:spacing w:line="480" w:lineRule="exact"/>
        <w:ind w:leftChars="337" w:left="1677" w:hangingChars="310" w:hanging="86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六</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婦女懷胎六個月以上至分娩後二</w:t>
      </w:r>
      <w:proofErr w:type="gramStart"/>
      <w:r w:rsidRPr="00210DC2">
        <w:rPr>
          <w:rFonts w:ascii="標楷體" w:eastAsia="標楷體" w:hAnsi="標楷體"/>
          <w:color w:val="000000" w:themeColor="text1"/>
          <w:sz w:val="28"/>
          <w:szCs w:val="28"/>
        </w:rPr>
        <w:t>個</w:t>
      </w:r>
      <w:proofErr w:type="gramEnd"/>
      <w:r w:rsidRPr="00210DC2">
        <w:rPr>
          <w:rFonts w:ascii="標楷體" w:eastAsia="標楷體" w:hAnsi="標楷體"/>
          <w:color w:val="000000" w:themeColor="text1"/>
          <w:sz w:val="28"/>
          <w:szCs w:val="28"/>
        </w:rPr>
        <w:t>月內，致不能工作</w:t>
      </w:r>
      <w:r w:rsidRPr="00210DC2">
        <w:rPr>
          <w:rFonts w:ascii="標楷體" w:eastAsia="標楷體" w:hAnsi="標楷體" w:hint="eastAsia"/>
          <w:color w:val="000000" w:themeColor="text1"/>
          <w:sz w:val="28"/>
          <w:szCs w:val="28"/>
        </w:rPr>
        <w:t>；或懷胎期間經醫師診斷不宜工作。</w:t>
      </w:r>
    </w:p>
    <w:p w:rsidR="00256769" w:rsidRPr="00210DC2" w:rsidRDefault="00256769" w:rsidP="00256769">
      <w:pPr>
        <w:pStyle w:val="HTML"/>
        <w:spacing w:line="480" w:lineRule="exact"/>
        <w:ind w:firstLineChars="295" w:firstLine="826"/>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七</w:t>
      </w:r>
      <w:r w:rsidRPr="00210DC2">
        <w:rPr>
          <w:rFonts w:ascii="標楷體" w:eastAsia="標楷體" w:hAnsi="標楷體" w:hint="eastAsia"/>
          <w:color w:val="000000" w:themeColor="text1"/>
          <w:sz w:val="28"/>
          <w:szCs w:val="28"/>
        </w:rPr>
        <w:t>）受監護宣告</w:t>
      </w:r>
      <w:r w:rsidRPr="00210DC2">
        <w:rPr>
          <w:rFonts w:ascii="標楷體" w:eastAsia="標楷體" w:hAnsi="標楷體"/>
          <w:color w:val="000000" w:themeColor="text1"/>
          <w:sz w:val="28"/>
          <w:szCs w:val="28"/>
        </w:rPr>
        <w:t>。</w:t>
      </w:r>
    </w:p>
    <w:p w:rsidR="00256769" w:rsidRPr="00210DC2" w:rsidRDefault="00256769" w:rsidP="00256769">
      <w:pPr>
        <w:pStyle w:val="HTML"/>
        <w:spacing w:line="480" w:lineRule="exact"/>
        <w:ind w:leftChars="351" w:left="842" w:firstLineChars="207" w:firstLine="58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lastRenderedPageBreak/>
        <w:t>依前項第四款規定主張無工作能力者，同一低收入戶、中低收入戶家庭以一人為限。</w:t>
      </w:r>
    </w:p>
    <w:p w:rsidR="00256769" w:rsidRPr="00210DC2" w:rsidRDefault="00256769" w:rsidP="00256769">
      <w:pPr>
        <w:spacing w:line="480" w:lineRule="exact"/>
        <w:ind w:leftChars="358" w:left="859" w:firstLineChars="200" w:firstLine="560"/>
        <w:jc w:val="both"/>
        <w:rPr>
          <w:rFonts w:ascii="標楷體" w:eastAsia="標楷體" w:hAnsi="標楷體"/>
          <w:bCs/>
          <w:color w:val="000000" w:themeColor="text1"/>
          <w:sz w:val="28"/>
          <w:szCs w:val="28"/>
        </w:rPr>
      </w:pPr>
      <w:r w:rsidRPr="00210DC2">
        <w:rPr>
          <w:rFonts w:ascii="標楷體" w:eastAsia="標楷體" w:hAnsi="標楷體" w:hint="eastAsia"/>
          <w:bCs/>
          <w:color w:val="000000" w:themeColor="text1"/>
          <w:sz w:val="28"/>
          <w:szCs w:val="28"/>
        </w:rPr>
        <w:t>依第一項第二款規定身心障礙致不能工作之範圍，為</w:t>
      </w:r>
      <w:r w:rsidRPr="00210DC2">
        <w:rPr>
          <w:rFonts w:ascii="標楷體" w:eastAsia="標楷體" w:hAnsi="標楷體" w:hint="eastAsia"/>
          <w:color w:val="000000" w:themeColor="text1"/>
          <w:sz w:val="28"/>
          <w:szCs w:val="28"/>
        </w:rPr>
        <w:t>須</w:t>
      </w:r>
      <w:r w:rsidRPr="00210DC2">
        <w:rPr>
          <w:rFonts w:ascii="標楷體" w:eastAsia="標楷體" w:hAnsi="標楷體" w:hint="eastAsia"/>
          <w:bCs/>
          <w:color w:val="000000" w:themeColor="text1"/>
          <w:sz w:val="28"/>
          <w:szCs w:val="28"/>
        </w:rPr>
        <w:t>符合法定重度以上身心障礙資格領有身心障礙手冊或證明者，未實際從事工作或未參加相關職業保險；其他領有身心障礙手冊或證明者，檢具身心障礙鑑定指定醫療機構開立之無工作能力證明或經</w:t>
      </w:r>
      <w:r w:rsidR="00CE04DF" w:rsidRPr="00210DC2">
        <w:rPr>
          <w:rFonts w:ascii="標楷體" w:eastAsia="標楷體" w:hAnsi="標楷體" w:hint="eastAsia"/>
          <w:bCs/>
          <w:color w:val="000000" w:themeColor="text1"/>
          <w:sz w:val="28"/>
          <w:szCs w:val="28"/>
        </w:rPr>
        <w:t>本</w:t>
      </w:r>
      <w:r w:rsidRPr="00210DC2">
        <w:rPr>
          <w:rFonts w:ascii="標楷體" w:eastAsia="標楷體" w:hAnsi="標楷體" w:hint="eastAsia"/>
          <w:bCs/>
          <w:color w:val="000000" w:themeColor="text1"/>
          <w:sz w:val="28"/>
          <w:szCs w:val="28"/>
        </w:rPr>
        <w:t>府依事實認定無法工作者。</w:t>
      </w:r>
    </w:p>
    <w:p w:rsidR="00256769" w:rsidRPr="00210DC2" w:rsidRDefault="00256769" w:rsidP="00256769">
      <w:pPr>
        <w:spacing w:line="480" w:lineRule="exact"/>
        <w:ind w:leftChars="350" w:left="840" w:firstLineChars="200" w:firstLine="560"/>
        <w:jc w:val="both"/>
        <w:rPr>
          <w:rFonts w:ascii="標楷體" w:eastAsia="標楷體" w:hAnsi="標楷體"/>
          <w:bCs/>
          <w:color w:val="000000" w:themeColor="text1"/>
          <w:sz w:val="28"/>
          <w:szCs w:val="28"/>
        </w:rPr>
      </w:pPr>
      <w:r w:rsidRPr="00210DC2">
        <w:rPr>
          <w:rFonts w:ascii="標楷體" w:eastAsia="標楷體" w:hAnsi="標楷體" w:hint="eastAsia"/>
          <w:color w:val="000000" w:themeColor="text1"/>
          <w:sz w:val="28"/>
          <w:szCs w:val="28"/>
        </w:rPr>
        <w:t>第一項</w:t>
      </w:r>
      <w:r w:rsidRPr="00210DC2">
        <w:rPr>
          <w:rFonts w:ascii="標楷體" w:eastAsia="標楷體" w:hAnsi="標楷體"/>
          <w:color w:val="000000" w:themeColor="text1"/>
          <w:sz w:val="28"/>
          <w:szCs w:val="28"/>
        </w:rPr>
        <w:t>年齡之計算，以調查當時之實足年齡為</w:t>
      </w:r>
      <w:proofErr w:type="gramStart"/>
      <w:r w:rsidRPr="00210DC2">
        <w:rPr>
          <w:rFonts w:ascii="標楷體" w:eastAsia="標楷體" w:hAnsi="標楷體"/>
          <w:color w:val="000000" w:themeColor="text1"/>
          <w:sz w:val="28"/>
          <w:szCs w:val="28"/>
        </w:rPr>
        <w:t>準</w:t>
      </w:r>
      <w:proofErr w:type="gramEnd"/>
      <w:r w:rsidRPr="00210DC2">
        <w:rPr>
          <w:rFonts w:ascii="標楷體" w:eastAsia="標楷體" w:hAnsi="標楷體"/>
          <w:color w:val="000000" w:themeColor="text1"/>
          <w:sz w:val="28"/>
          <w:szCs w:val="28"/>
        </w:rPr>
        <w:t>。第一款應檢具在學證明書；第二款應檢具身心障礙手冊影本；第三款與第四款之受嚴重傷、病者及第六款之懷胎或生產婦女應檢具公立醫療機構或經中央衛生主管機關評鑑合格之醫院診斷書。</w:t>
      </w:r>
    </w:p>
    <w:p w:rsidR="00256769" w:rsidRPr="00210DC2" w:rsidRDefault="00256769" w:rsidP="00256769">
      <w:pPr>
        <w:spacing w:line="480" w:lineRule="exact"/>
        <w:ind w:left="560"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五、本規定第三點</w:t>
      </w:r>
      <w:r w:rsidRPr="00210DC2">
        <w:rPr>
          <w:rFonts w:ascii="標楷體" w:eastAsia="標楷體" w:hAnsi="標楷體"/>
          <w:color w:val="000000" w:themeColor="text1"/>
          <w:sz w:val="28"/>
          <w:szCs w:val="28"/>
        </w:rPr>
        <w:t>第</w:t>
      </w:r>
      <w:r w:rsidRPr="00210DC2">
        <w:rPr>
          <w:rFonts w:ascii="標楷體" w:eastAsia="標楷體" w:hAnsi="標楷體" w:hint="eastAsia"/>
          <w:color w:val="000000" w:themeColor="text1"/>
          <w:sz w:val="28"/>
          <w:szCs w:val="28"/>
        </w:rPr>
        <w:t>三</w:t>
      </w:r>
      <w:r w:rsidRPr="00210DC2">
        <w:rPr>
          <w:rFonts w:ascii="標楷體" w:eastAsia="標楷體" w:hAnsi="標楷體"/>
          <w:color w:val="000000" w:themeColor="text1"/>
          <w:sz w:val="28"/>
          <w:szCs w:val="28"/>
        </w:rPr>
        <w:t>項第三款所稱無扶養能力，指具有下列情形之一，且其動產及不動產未超過中央主管機關公告</w:t>
      </w:r>
      <w:r w:rsidRPr="00210DC2">
        <w:rPr>
          <w:rFonts w:ascii="標楷體" w:eastAsia="標楷體" w:hAnsi="標楷體" w:hint="eastAsia"/>
          <w:color w:val="000000" w:themeColor="text1"/>
          <w:sz w:val="28"/>
          <w:szCs w:val="28"/>
        </w:rPr>
        <w:t>當年度（低收入戶）標準</w:t>
      </w:r>
      <w:r w:rsidRPr="00210DC2">
        <w:rPr>
          <w:rFonts w:ascii="標楷體" w:eastAsia="標楷體" w:hAnsi="標楷體"/>
          <w:color w:val="000000" w:themeColor="text1"/>
          <w:sz w:val="28"/>
          <w:szCs w:val="28"/>
        </w:rPr>
        <w:t>：</w:t>
      </w:r>
    </w:p>
    <w:p w:rsidR="00256769" w:rsidRPr="00210DC2" w:rsidRDefault="00256769" w:rsidP="00256769">
      <w:pPr>
        <w:spacing w:line="480" w:lineRule="exact"/>
        <w:ind w:leftChars="232" w:left="557" w:firstLineChars="50" w:firstLine="1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一</w:t>
      </w:r>
      <w:r w:rsidRPr="00210DC2">
        <w:rPr>
          <w:rFonts w:ascii="標楷體" w:eastAsia="標楷體" w:hAnsi="標楷體" w:hint="eastAsia"/>
          <w:color w:val="000000" w:themeColor="text1"/>
          <w:sz w:val="28"/>
          <w:szCs w:val="28"/>
        </w:rPr>
        <w:t>）</w:t>
      </w:r>
      <w:proofErr w:type="gramStart"/>
      <w:r w:rsidRPr="00210DC2">
        <w:rPr>
          <w:rFonts w:ascii="標楷體" w:eastAsia="標楷體" w:hAnsi="標楷體"/>
          <w:color w:val="000000" w:themeColor="text1"/>
          <w:sz w:val="28"/>
          <w:szCs w:val="28"/>
        </w:rPr>
        <w:t>列冊低收入</w:t>
      </w:r>
      <w:proofErr w:type="gramEnd"/>
      <w:r w:rsidRPr="00210DC2">
        <w:rPr>
          <w:rFonts w:ascii="標楷體" w:eastAsia="標楷體" w:hAnsi="標楷體"/>
          <w:color w:val="000000" w:themeColor="text1"/>
          <w:sz w:val="28"/>
          <w:szCs w:val="28"/>
        </w:rPr>
        <w:t>戶。</w:t>
      </w:r>
    </w:p>
    <w:p w:rsidR="0016539C" w:rsidRPr="00210DC2" w:rsidRDefault="00256769" w:rsidP="00256769">
      <w:pPr>
        <w:spacing w:line="480" w:lineRule="exact"/>
        <w:ind w:leftChars="232" w:left="557" w:firstLineChars="50" w:firstLine="1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二</w:t>
      </w:r>
      <w:r w:rsidRPr="00210DC2">
        <w:rPr>
          <w:rFonts w:ascii="標楷體" w:eastAsia="標楷體" w:hAnsi="標楷體" w:hint="eastAsia"/>
          <w:color w:val="000000" w:themeColor="text1"/>
          <w:sz w:val="28"/>
          <w:szCs w:val="28"/>
        </w:rPr>
        <w:t>）</w:t>
      </w:r>
      <w:proofErr w:type="gramStart"/>
      <w:r w:rsidRPr="00210DC2">
        <w:rPr>
          <w:rFonts w:ascii="標楷體" w:eastAsia="標楷體" w:hAnsi="標楷體"/>
          <w:color w:val="000000" w:themeColor="text1"/>
          <w:sz w:val="28"/>
          <w:szCs w:val="28"/>
        </w:rPr>
        <w:t>罹</w:t>
      </w:r>
      <w:proofErr w:type="gramEnd"/>
      <w:r w:rsidRPr="00210DC2">
        <w:rPr>
          <w:rFonts w:ascii="標楷體" w:eastAsia="標楷體" w:hAnsi="標楷體"/>
          <w:color w:val="000000" w:themeColor="text1"/>
          <w:sz w:val="28"/>
          <w:szCs w:val="28"/>
        </w:rPr>
        <w:t>患嚴重傷、病，必須三個月以上之治療或療養致不能</w:t>
      </w:r>
    </w:p>
    <w:p w:rsidR="00256769" w:rsidRPr="00210DC2" w:rsidRDefault="0016539C" w:rsidP="00256769">
      <w:pPr>
        <w:spacing w:line="480" w:lineRule="exact"/>
        <w:ind w:leftChars="232" w:left="557" w:firstLineChars="50" w:firstLine="1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color w:val="000000" w:themeColor="text1"/>
          <w:sz w:val="28"/>
          <w:szCs w:val="28"/>
        </w:rPr>
        <w:t>工作。</w:t>
      </w:r>
    </w:p>
    <w:p w:rsidR="00256769" w:rsidRPr="00210DC2" w:rsidRDefault="00256769" w:rsidP="00256769">
      <w:pPr>
        <w:spacing w:line="480" w:lineRule="exact"/>
        <w:ind w:leftChars="290" w:left="1536" w:hangingChars="300" w:hanging="840"/>
        <w:jc w:val="both"/>
        <w:rPr>
          <w:rFonts w:ascii="標楷體" w:eastAsia="標楷體" w:hAnsi="標楷體"/>
          <w:bCs/>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三</w:t>
      </w:r>
      <w:r w:rsidRPr="00210DC2">
        <w:rPr>
          <w:rFonts w:ascii="標楷體" w:eastAsia="標楷體" w:hAnsi="標楷體" w:hint="eastAsia"/>
          <w:color w:val="000000" w:themeColor="text1"/>
          <w:sz w:val="28"/>
          <w:szCs w:val="28"/>
        </w:rPr>
        <w:t>）因</w:t>
      </w:r>
      <w:r w:rsidRPr="00210DC2">
        <w:rPr>
          <w:rFonts w:ascii="標楷體" w:eastAsia="標楷體" w:hAnsi="標楷體"/>
          <w:color w:val="000000" w:themeColor="text1"/>
          <w:sz w:val="28"/>
          <w:szCs w:val="28"/>
        </w:rPr>
        <w:t>自照顧特定身心障礙或</w:t>
      </w:r>
      <w:proofErr w:type="gramStart"/>
      <w:r w:rsidRPr="00210DC2">
        <w:rPr>
          <w:rFonts w:ascii="標楷體" w:eastAsia="標楷體" w:hAnsi="標楷體"/>
          <w:color w:val="000000" w:themeColor="text1"/>
          <w:sz w:val="28"/>
          <w:szCs w:val="28"/>
        </w:rPr>
        <w:t>罹</w:t>
      </w:r>
      <w:proofErr w:type="gramEnd"/>
      <w:r w:rsidRPr="00210DC2">
        <w:rPr>
          <w:rFonts w:ascii="標楷體" w:eastAsia="標楷體" w:hAnsi="標楷體"/>
          <w:color w:val="000000" w:themeColor="text1"/>
          <w:sz w:val="28"/>
          <w:szCs w:val="28"/>
        </w:rPr>
        <w:t>患特定病症且不能自理生活之共同生活或受扶養親屬，致不能工作。</w:t>
      </w:r>
    </w:p>
    <w:p w:rsidR="00256769" w:rsidRPr="00210DC2" w:rsidRDefault="0016539C" w:rsidP="0016539C">
      <w:pPr>
        <w:spacing w:line="480" w:lineRule="exact"/>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w:t>
      </w:r>
      <w:r w:rsidR="00256769" w:rsidRPr="00210DC2">
        <w:rPr>
          <w:rFonts w:ascii="標楷體" w:eastAsia="標楷體" w:hAnsi="標楷體"/>
          <w:color w:val="000000" w:themeColor="text1"/>
          <w:sz w:val="28"/>
          <w:szCs w:val="28"/>
        </w:rPr>
        <w:t>四</w:t>
      </w:r>
      <w:r w:rsidR="00256769" w:rsidRPr="00210DC2">
        <w:rPr>
          <w:rFonts w:ascii="標楷體" w:eastAsia="標楷體" w:hAnsi="標楷體" w:hint="eastAsia"/>
          <w:color w:val="000000" w:themeColor="text1"/>
          <w:sz w:val="28"/>
          <w:szCs w:val="28"/>
        </w:rPr>
        <w:t>）</w:t>
      </w:r>
      <w:r w:rsidR="00256769" w:rsidRPr="00210DC2">
        <w:rPr>
          <w:rFonts w:ascii="標楷體" w:eastAsia="標楷體" w:hAnsi="標楷體"/>
          <w:color w:val="000000" w:themeColor="text1"/>
          <w:sz w:val="28"/>
          <w:szCs w:val="28"/>
        </w:rPr>
        <w:t>身心障礙致不能工作。</w:t>
      </w:r>
    </w:p>
    <w:p w:rsidR="00256769" w:rsidRPr="00210DC2" w:rsidRDefault="00256769" w:rsidP="006A2A0C">
      <w:pPr>
        <w:spacing w:line="480" w:lineRule="exact"/>
        <w:ind w:leftChars="236" w:left="566" w:firstLineChars="200" w:firstLine="560"/>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前項第三款所稱特定身心障礙及特定病症者，依社會救助法施行細則第四條第二項規定認定之。</w:t>
      </w:r>
    </w:p>
    <w:p w:rsidR="00256769" w:rsidRPr="00210DC2" w:rsidRDefault="00256769" w:rsidP="00256769">
      <w:pPr>
        <w:spacing w:line="480" w:lineRule="exact"/>
        <w:ind w:left="700" w:hangingChars="250" w:hanging="70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六、</w:t>
      </w:r>
      <w:r w:rsidRPr="00210DC2">
        <w:rPr>
          <w:rFonts w:ascii="標楷體" w:eastAsia="標楷體" w:hAnsi="標楷體"/>
          <w:color w:val="000000" w:themeColor="text1"/>
          <w:sz w:val="28"/>
          <w:szCs w:val="28"/>
        </w:rPr>
        <w:t>本</w:t>
      </w:r>
      <w:r w:rsidRPr="00210DC2">
        <w:rPr>
          <w:rFonts w:ascii="標楷體" w:eastAsia="標楷體" w:hAnsi="標楷體" w:hint="eastAsia"/>
          <w:color w:val="000000" w:themeColor="text1"/>
          <w:sz w:val="28"/>
          <w:szCs w:val="28"/>
        </w:rPr>
        <w:t>規定</w:t>
      </w:r>
      <w:r w:rsidRPr="00210DC2">
        <w:rPr>
          <w:rFonts w:ascii="標楷體" w:eastAsia="標楷體" w:hAnsi="標楷體"/>
          <w:color w:val="000000" w:themeColor="text1"/>
          <w:sz w:val="28"/>
          <w:szCs w:val="28"/>
        </w:rPr>
        <w:t>所稱家庭總收入，指下列各款之總額：</w:t>
      </w:r>
    </w:p>
    <w:p w:rsidR="00256769" w:rsidRPr="00210DC2" w:rsidRDefault="00256769" w:rsidP="00256769">
      <w:pPr>
        <w:spacing w:line="480" w:lineRule="exact"/>
        <w:ind w:leftChars="58" w:left="979"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一</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工作收入，依下列規定計算：</w:t>
      </w:r>
    </w:p>
    <w:p w:rsidR="00256769" w:rsidRPr="00210DC2" w:rsidRDefault="00256769" w:rsidP="00256769">
      <w:pPr>
        <w:spacing w:line="480" w:lineRule="exact"/>
        <w:ind w:leftChars="232" w:left="977" w:hangingChars="150" w:hanging="42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1.已就業者，依序核算：</w:t>
      </w:r>
    </w:p>
    <w:p w:rsidR="00256769" w:rsidRPr="00210DC2" w:rsidRDefault="00256769" w:rsidP="00256769">
      <w:pPr>
        <w:spacing w:line="480" w:lineRule="exact"/>
        <w:ind w:leftChars="232" w:left="977" w:hangingChars="150" w:hanging="42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（1）</w:t>
      </w:r>
      <w:r w:rsidRPr="00210DC2">
        <w:rPr>
          <w:rFonts w:ascii="標楷體" w:eastAsia="標楷體" w:hAnsi="標楷體"/>
          <w:color w:val="000000" w:themeColor="text1"/>
          <w:sz w:val="28"/>
          <w:szCs w:val="28"/>
        </w:rPr>
        <w:t>依全家人口當年度實際工作收入並提供薪資證明核算。無法提出薪資證明者，依最近</w:t>
      </w:r>
      <w:proofErr w:type="gramStart"/>
      <w:r w:rsidRPr="00210DC2">
        <w:rPr>
          <w:rFonts w:ascii="標楷體" w:eastAsia="標楷體" w:hAnsi="標楷體"/>
          <w:color w:val="000000" w:themeColor="text1"/>
          <w:sz w:val="28"/>
          <w:szCs w:val="28"/>
        </w:rPr>
        <w:t>一</w:t>
      </w:r>
      <w:proofErr w:type="gramEnd"/>
      <w:r w:rsidRPr="00210DC2">
        <w:rPr>
          <w:rFonts w:ascii="標楷體" w:eastAsia="標楷體" w:hAnsi="標楷體"/>
          <w:color w:val="000000" w:themeColor="text1"/>
          <w:sz w:val="28"/>
          <w:szCs w:val="28"/>
        </w:rPr>
        <w:t>年度之財稅資料所列工作收入核算。</w:t>
      </w:r>
    </w:p>
    <w:p w:rsidR="00256769" w:rsidRPr="00210DC2" w:rsidRDefault="00256769" w:rsidP="00256769">
      <w:pPr>
        <w:spacing w:line="480" w:lineRule="exact"/>
        <w:ind w:leftChars="232" w:left="977" w:hangingChars="150" w:hanging="42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lastRenderedPageBreak/>
        <w:t>（2）</w:t>
      </w:r>
      <w:r w:rsidRPr="00210DC2">
        <w:rPr>
          <w:rFonts w:ascii="標楷體" w:eastAsia="標楷體" w:hAnsi="標楷體"/>
          <w:color w:val="000000" w:themeColor="text1"/>
          <w:sz w:val="28"/>
          <w:szCs w:val="28"/>
        </w:rPr>
        <w:t>最近</w:t>
      </w:r>
      <w:proofErr w:type="gramStart"/>
      <w:r w:rsidRPr="00210DC2">
        <w:rPr>
          <w:rFonts w:ascii="標楷體" w:eastAsia="標楷體" w:hAnsi="標楷體"/>
          <w:color w:val="000000" w:themeColor="text1"/>
          <w:sz w:val="28"/>
          <w:szCs w:val="28"/>
        </w:rPr>
        <w:t>一</w:t>
      </w:r>
      <w:proofErr w:type="gramEnd"/>
      <w:r w:rsidRPr="00210DC2">
        <w:rPr>
          <w:rFonts w:ascii="標楷體" w:eastAsia="標楷體" w:hAnsi="標楷體"/>
          <w:color w:val="000000" w:themeColor="text1"/>
          <w:sz w:val="28"/>
          <w:szCs w:val="28"/>
        </w:rPr>
        <w:t>年度之財稅資料查無工作收入，且未能提出薪資證明者，依臺灣地區職類別薪資調查報告各職類每人月平均經常性薪資核算。</w:t>
      </w:r>
    </w:p>
    <w:p w:rsidR="00256769" w:rsidRPr="00210DC2" w:rsidRDefault="00256769" w:rsidP="00256769">
      <w:pPr>
        <w:spacing w:line="480" w:lineRule="exact"/>
        <w:ind w:leftChars="232" w:left="977" w:hangingChars="150" w:hanging="42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（3）</w:t>
      </w:r>
      <w:r w:rsidRPr="00210DC2">
        <w:rPr>
          <w:rFonts w:ascii="標楷體" w:eastAsia="標楷體" w:hAnsi="標楷體"/>
          <w:color w:val="000000" w:themeColor="text1"/>
          <w:sz w:val="28"/>
          <w:szCs w:val="28"/>
        </w:rPr>
        <w:t>未列入臺灣地區職類別薪資調查報告各</w:t>
      </w:r>
      <w:proofErr w:type="gramStart"/>
      <w:r w:rsidRPr="00210DC2">
        <w:rPr>
          <w:rFonts w:ascii="標楷體" w:eastAsia="標楷體" w:hAnsi="標楷體"/>
          <w:color w:val="000000" w:themeColor="text1"/>
          <w:sz w:val="28"/>
          <w:szCs w:val="28"/>
        </w:rPr>
        <w:t>職類者</w:t>
      </w:r>
      <w:proofErr w:type="gramEnd"/>
      <w:r w:rsidRPr="00210DC2">
        <w:rPr>
          <w:rFonts w:ascii="標楷體" w:eastAsia="標楷體" w:hAnsi="標楷體"/>
          <w:color w:val="000000" w:themeColor="text1"/>
          <w:sz w:val="28"/>
          <w:szCs w:val="28"/>
        </w:rPr>
        <w:t>，依中央勞工主管機關公布之最近一次</w:t>
      </w:r>
      <w:proofErr w:type="gramStart"/>
      <w:r w:rsidRPr="00210DC2">
        <w:rPr>
          <w:rFonts w:ascii="標楷體" w:eastAsia="標楷體" w:hAnsi="標楷體"/>
          <w:color w:val="000000" w:themeColor="text1"/>
          <w:sz w:val="28"/>
          <w:szCs w:val="28"/>
        </w:rPr>
        <w:t>各業初任</w:t>
      </w:r>
      <w:proofErr w:type="gramEnd"/>
      <w:r w:rsidRPr="00210DC2">
        <w:rPr>
          <w:rFonts w:ascii="標楷體" w:eastAsia="標楷體" w:hAnsi="標楷體"/>
          <w:color w:val="000000" w:themeColor="text1"/>
          <w:sz w:val="28"/>
          <w:szCs w:val="28"/>
        </w:rPr>
        <w:t>人員每月平均經常性薪資核算。</w:t>
      </w:r>
    </w:p>
    <w:p w:rsidR="00256769" w:rsidRPr="00210DC2" w:rsidRDefault="00256769" w:rsidP="00256769">
      <w:pPr>
        <w:pStyle w:val="HTML"/>
        <w:tabs>
          <w:tab w:val="clear" w:pos="916"/>
          <w:tab w:val="left" w:pos="742"/>
        </w:tabs>
        <w:spacing w:line="480" w:lineRule="exact"/>
        <w:ind w:leftChars="233" w:left="836" w:hangingChars="99" w:hanging="277"/>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2.</w:t>
      </w:r>
      <w:r w:rsidRPr="00210DC2">
        <w:rPr>
          <w:rFonts w:ascii="標楷體" w:eastAsia="標楷體" w:hAnsi="標楷體"/>
          <w:color w:val="000000" w:themeColor="text1"/>
          <w:sz w:val="28"/>
          <w:szCs w:val="28"/>
        </w:rPr>
        <w:t>有工作能力未就業者，依基本工資核算。但經公立就業服務機構認定失業者</w:t>
      </w:r>
      <w:r w:rsidRPr="00210DC2">
        <w:rPr>
          <w:rFonts w:ascii="標楷體" w:eastAsia="標楷體" w:hAnsi="標楷體" w:hint="eastAsia"/>
          <w:color w:val="000000" w:themeColor="text1"/>
          <w:sz w:val="28"/>
          <w:szCs w:val="28"/>
        </w:rPr>
        <w:t>或五十五歲以上經公立就業服務機構媒介工作三次以上未媒合成功、參加政府主辦或委辦全日制職業訓練，其失業或參加職業訓練期間得不計算工作收入，所領取之失業給付或職業訓練生活津貼，仍應併入其他收入計算。但依高級中等學校建教合作實施及</w:t>
      </w:r>
      <w:proofErr w:type="gramStart"/>
      <w:r w:rsidRPr="00210DC2">
        <w:rPr>
          <w:rFonts w:ascii="標楷體" w:eastAsia="標楷體" w:hAnsi="標楷體" w:hint="eastAsia"/>
          <w:color w:val="000000" w:themeColor="text1"/>
          <w:sz w:val="28"/>
          <w:szCs w:val="28"/>
        </w:rPr>
        <w:t>建教生權益</w:t>
      </w:r>
      <w:proofErr w:type="gramEnd"/>
      <w:r w:rsidRPr="00210DC2">
        <w:rPr>
          <w:rFonts w:ascii="標楷體" w:eastAsia="標楷體" w:hAnsi="標楷體" w:hint="eastAsia"/>
          <w:color w:val="000000" w:themeColor="text1"/>
          <w:sz w:val="28"/>
          <w:szCs w:val="28"/>
        </w:rPr>
        <w:t>保障法規定參加建教合作計畫所領取之職業技能訓練生活津貼不予列計。</w:t>
      </w:r>
    </w:p>
    <w:p w:rsidR="00256769" w:rsidRPr="00210DC2" w:rsidRDefault="00256769" w:rsidP="00256769">
      <w:pPr>
        <w:spacing w:line="480" w:lineRule="exact"/>
        <w:ind w:leftChars="58" w:left="139"/>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二</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資產之收益：動產及不動產之收益。</w:t>
      </w:r>
    </w:p>
    <w:p w:rsidR="00256769" w:rsidRPr="00210DC2" w:rsidRDefault="00256769" w:rsidP="00256769">
      <w:pPr>
        <w:spacing w:line="480" w:lineRule="exact"/>
        <w:ind w:leftChars="58" w:left="139"/>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三</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其他收入：前二款以外非屬社會救助給付之收入。</w:t>
      </w:r>
    </w:p>
    <w:p w:rsidR="00256769" w:rsidRPr="00210DC2" w:rsidRDefault="00256769" w:rsidP="00E0697D">
      <w:pPr>
        <w:spacing w:line="480" w:lineRule="exact"/>
        <w:ind w:leftChars="177" w:left="425" w:firstLineChars="200" w:firstLine="560"/>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前項第</w:t>
      </w:r>
      <w:r w:rsidRPr="00210DC2">
        <w:rPr>
          <w:rFonts w:ascii="標楷體" w:eastAsia="標楷體" w:hAnsi="標楷體" w:hint="eastAsia"/>
          <w:color w:val="000000" w:themeColor="text1"/>
          <w:sz w:val="28"/>
          <w:szCs w:val="28"/>
        </w:rPr>
        <w:t>一</w:t>
      </w:r>
      <w:r w:rsidRPr="00210DC2">
        <w:rPr>
          <w:rFonts w:ascii="標楷體" w:eastAsia="標楷體" w:hAnsi="標楷體"/>
          <w:color w:val="000000" w:themeColor="text1"/>
          <w:sz w:val="28"/>
          <w:szCs w:val="28"/>
        </w:rPr>
        <w:t>款</w:t>
      </w:r>
      <w:r w:rsidRPr="00210DC2">
        <w:rPr>
          <w:rFonts w:ascii="標楷體" w:eastAsia="標楷體" w:hAnsi="標楷體" w:hint="eastAsia"/>
          <w:color w:val="000000" w:themeColor="text1"/>
          <w:sz w:val="28"/>
          <w:szCs w:val="28"/>
        </w:rPr>
        <w:t>第一目之二、之三工作收入之計算，原住民應依中央原住民族事務主管機關公布之原住民就業狀況調查報告，按</w:t>
      </w:r>
      <w:proofErr w:type="gramStart"/>
      <w:r w:rsidRPr="00210DC2">
        <w:rPr>
          <w:rFonts w:ascii="標楷體" w:eastAsia="標楷體" w:hAnsi="標楷體" w:hint="eastAsia"/>
          <w:color w:val="000000" w:themeColor="text1"/>
          <w:sz w:val="28"/>
          <w:szCs w:val="28"/>
        </w:rPr>
        <w:t>ㄧ</w:t>
      </w:r>
      <w:proofErr w:type="gramEnd"/>
      <w:r w:rsidRPr="00210DC2">
        <w:rPr>
          <w:rFonts w:ascii="標楷體" w:eastAsia="標楷體" w:hAnsi="標楷體" w:hint="eastAsia"/>
          <w:color w:val="000000" w:themeColor="text1"/>
          <w:sz w:val="28"/>
          <w:szCs w:val="28"/>
        </w:rPr>
        <w:t>般民眾主要工作所得與原住民主要工作所得之比例核算。但核算結果未達基本工資者，依基本工資核算。</w:t>
      </w:r>
    </w:p>
    <w:p w:rsidR="00256769" w:rsidRPr="00210DC2" w:rsidRDefault="00BB69CE" w:rsidP="00BB69CE">
      <w:pPr>
        <w:pStyle w:val="HTML"/>
        <w:spacing w:line="480" w:lineRule="exact"/>
        <w:ind w:leftChars="177" w:left="425"/>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第一項第一款第一目之二、之三及第二目工作收入之計算，十六歲以上未滿二十歲或六十歲以上未滿六十五歲者，依其核算收入百分之七十計算；身心障礙者，依其核算收入百分之五十五計算。</w:t>
      </w:r>
    </w:p>
    <w:p w:rsidR="00256769" w:rsidRPr="00210DC2" w:rsidRDefault="00E21FA7" w:rsidP="00256769">
      <w:pPr>
        <w:spacing w:line="480" w:lineRule="exact"/>
        <w:ind w:firstLineChars="250" w:firstLine="70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第一項</w:t>
      </w:r>
      <w:proofErr w:type="gramStart"/>
      <w:r w:rsidR="00256769" w:rsidRPr="00210DC2">
        <w:rPr>
          <w:rFonts w:ascii="標楷體" w:eastAsia="標楷體" w:hAnsi="標楷體" w:hint="eastAsia"/>
          <w:color w:val="000000" w:themeColor="text1"/>
          <w:sz w:val="28"/>
          <w:szCs w:val="28"/>
        </w:rPr>
        <w:t>第三款非屬</w:t>
      </w:r>
      <w:proofErr w:type="gramEnd"/>
      <w:r w:rsidR="00256769" w:rsidRPr="00210DC2">
        <w:rPr>
          <w:rFonts w:ascii="標楷體" w:eastAsia="標楷體" w:hAnsi="標楷體"/>
          <w:color w:val="000000" w:themeColor="text1"/>
          <w:sz w:val="28"/>
          <w:szCs w:val="28"/>
        </w:rPr>
        <w:t>社會救助給付之收入，由本府認定之。</w:t>
      </w:r>
    </w:p>
    <w:p w:rsidR="00256769" w:rsidRPr="00210DC2" w:rsidRDefault="00256769" w:rsidP="00E21FA7">
      <w:pPr>
        <w:pStyle w:val="HTML"/>
        <w:spacing w:line="480" w:lineRule="exact"/>
        <w:ind w:leftChars="177" w:left="425" w:firstLineChars="200" w:firstLine="56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申請人家庭總收入及家庭財產之申報，</w:t>
      </w:r>
      <w:proofErr w:type="gramStart"/>
      <w:r w:rsidR="00B75AE5" w:rsidRPr="00210DC2">
        <w:rPr>
          <w:rFonts w:ascii="標楷體" w:eastAsia="標楷體" w:hAnsi="標楷體" w:hint="eastAsia"/>
          <w:color w:val="000000" w:themeColor="text1"/>
          <w:sz w:val="28"/>
          <w:szCs w:val="28"/>
        </w:rPr>
        <w:t>本</w:t>
      </w:r>
      <w:r w:rsidRPr="00210DC2">
        <w:rPr>
          <w:rFonts w:ascii="標楷體" w:eastAsia="標楷體" w:hAnsi="標楷體" w:hint="eastAsia"/>
          <w:color w:val="000000" w:themeColor="text1"/>
          <w:sz w:val="28"/>
          <w:szCs w:val="28"/>
        </w:rPr>
        <w:t>府得予</w:t>
      </w:r>
      <w:proofErr w:type="gramEnd"/>
      <w:r w:rsidRPr="00210DC2">
        <w:rPr>
          <w:rFonts w:ascii="標楷體" w:eastAsia="標楷體" w:hAnsi="標楷體" w:hint="eastAsia"/>
          <w:color w:val="000000" w:themeColor="text1"/>
          <w:sz w:val="28"/>
          <w:szCs w:val="28"/>
        </w:rPr>
        <w:t>訪查；其有虛偽不實之情形者，除撤銷低收入戶或中低收入戶資格外，並應以書面限期命其返還已領之補助。</w:t>
      </w:r>
    </w:p>
    <w:p w:rsidR="00256769" w:rsidRPr="00210DC2" w:rsidRDefault="00256769" w:rsidP="00256769">
      <w:pPr>
        <w:spacing w:line="480" w:lineRule="exact"/>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七、</w:t>
      </w:r>
      <w:r w:rsidRPr="00210DC2">
        <w:rPr>
          <w:rFonts w:ascii="標楷體" w:eastAsia="標楷體" w:hAnsi="標楷體"/>
          <w:color w:val="000000" w:themeColor="text1"/>
          <w:sz w:val="28"/>
          <w:szCs w:val="28"/>
        </w:rPr>
        <w:t>下列土地，經</w:t>
      </w:r>
      <w:r w:rsidRPr="00210DC2">
        <w:rPr>
          <w:rFonts w:ascii="標楷體" w:eastAsia="標楷體" w:hAnsi="標楷體" w:hint="eastAsia"/>
          <w:color w:val="000000" w:themeColor="text1"/>
          <w:sz w:val="28"/>
          <w:szCs w:val="28"/>
        </w:rPr>
        <w:t>審核</w:t>
      </w:r>
      <w:r w:rsidRPr="00210DC2">
        <w:rPr>
          <w:rFonts w:ascii="標楷體" w:eastAsia="標楷體" w:hAnsi="標楷體"/>
          <w:color w:val="000000" w:themeColor="text1"/>
          <w:sz w:val="28"/>
          <w:szCs w:val="28"/>
        </w:rPr>
        <w:t>認定者，不列入家庭之不動產計算：</w:t>
      </w:r>
    </w:p>
    <w:p w:rsidR="00256769" w:rsidRPr="00210DC2" w:rsidRDefault="00256769" w:rsidP="006A2A0C">
      <w:pPr>
        <w:spacing w:line="480" w:lineRule="exact"/>
        <w:ind w:firstLineChars="101" w:firstLine="283"/>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一</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未產生經濟效益之原住民保留地。</w:t>
      </w:r>
    </w:p>
    <w:p w:rsidR="002726BA" w:rsidRPr="00210DC2" w:rsidRDefault="00256769" w:rsidP="00256769">
      <w:pPr>
        <w:spacing w:line="480" w:lineRule="exact"/>
        <w:ind w:leftChars="290" w:left="1256"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lastRenderedPageBreak/>
        <w:t>（</w:t>
      </w:r>
      <w:r w:rsidRPr="00210DC2">
        <w:rPr>
          <w:rFonts w:ascii="標楷體" w:eastAsia="標楷體" w:hAnsi="標楷體"/>
          <w:color w:val="000000" w:themeColor="text1"/>
          <w:sz w:val="28"/>
          <w:szCs w:val="28"/>
        </w:rPr>
        <w:t>二</w:t>
      </w:r>
      <w:r w:rsidRPr="00210DC2">
        <w:rPr>
          <w:rFonts w:ascii="標楷體" w:eastAsia="標楷體" w:hAnsi="標楷體" w:hint="eastAsia"/>
          <w:color w:val="000000" w:themeColor="text1"/>
          <w:sz w:val="28"/>
          <w:szCs w:val="28"/>
        </w:rPr>
        <w:t>）</w:t>
      </w:r>
      <w:r w:rsidRPr="00210DC2">
        <w:rPr>
          <w:rFonts w:ascii="標楷體" w:eastAsia="標楷體" w:hAnsi="標楷體"/>
          <w:color w:val="000000" w:themeColor="text1"/>
          <w:sz w:val="28"/>
          <w:szCs w:val="28"/>
        </w:rPr>
        <w:t>未產生經濟效益之公共設施保留地及具公用地役關係之</w:t>
      </w:r>
    </w:p>
    <w:p w:rsidR="00256769" w:rsidRPr="00210DC2" w:rsidRDefault="002726BA" w:rsidP="00256769">
      <w:pPr>
        <w:spacing w:line="480" w:lineRule="exact"/>
        <w:ind w:leftChars="290" w:left="1256"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color w:val="000000" w:themeColor="text1"/>
          <w:sz w:val="28"/>
          <w:szCs w:val="28"/>
        </w:rPr>
        <w:t>既成道路。</w:t>
      </w:r>
    </w:p>
    <w:p w:rsidR="002726BA" w:rsidRPr="00210DC2" w:rsidRDefault="00256769" w:rsidP="00256769">
      <w:pPr>
        <w:spacing w:line="480" w:lineRule="exact"/>
        <w:ind w:leftChars="290" w:left="1256"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（三）未產生經濟效益之非都市土地之國土保安用地、生態保</w:t>
      </w:r>
    </w:p>
    <w:p w:rsidR="00256769" w:rsidRPr="00210DC2" w:rsidRDefault="002726BA" w:rsidP="00256769">
      <w:pPr>
        <w:spacing w:line="480" w:lineRule="exact"/>
        <w:ind w:leftChars="290" w:left="1256"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護用地、古蹟保存用地、墳墓用地及水利用地。</w:t>
      </w:r>
    </w:p>
    <w:p w:rsidR="002726BA" w:rsidRPr="00210DC2" w:rsidRDefault="00256769" w:rsidP="00256769">
      <w:pPr>
        <w:spacing w:line="480" w:lineRule="exact"/>
        <w:ind w:leftChars="290" w:left="696"/>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（四）祭祀公業解散後派下員由分割所得未產生經濟效益之土</w:t>
      </w:r>
    </w:p>
    <w:p w:rsidR="00256769" w:rsidRPr="00210DC2" w:rsidRDefault="002726BA" w:rsidP="00256769">
      <w:pPr>
        <w:spacing w:line="480" w:lineRule="exact"/>
        <w:ind w:leftChars="290" w:left="696"/>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地。</w:t>
      </w:r>
    </w:p>
    <w:p w:rsidR="002726BA" w:rsidRPr="00210DC2" w:rsidRDefault="00256769" w:rsidP="00256769">
      <w:pPr>
        <w:spacing w:line="480" w:lineRule="exact"/>
        <w:ind w:leftChars="290" w:left="1256"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（五）未產生經濟效益之嚴重地層下陷區之農牧用地、養殖用</w:t>
      </w:r>
    </w:p>
    <w:p w:rsidR="00256769" w:rsidRPr="00210DC2" w:rsidRDefault="002726BA" w:rsidP="00256769">
      <w:pPr>
        <w:spacing w:line="480" w:lineRule="exact"/>
        <w:ind w:leftChars="290" w:left="1256"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地。</w:t>
      </w:r>
    </w:p>
    <w:p w:rsidR="00AA0CFC" w:rsidRPr="00210DC2" w:rsidRDefault="00256769" w:rsidP="00256769">
      <w:pPr>
        <w:pStyle w:val="HTML"/>
        <w:spacing w:line="480" w:lineRule="exact"/>
        <w:ind w:firstLineChars="250" w:firstLine="70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（六）因天然災害致未產生經濟效益之農牧用地、養殖用地及</w:t>
      </w:r>
    </w:p>
    <w:p w:rsidR="00256769" w:rsidRPr="00210DC2" w:rsidRDefault="00AA0CFC" w:rsidP="00256769">
      <w:pPr>
        <w:pStyle w:val="HTML"/>
        <w:spacing w:line="480" w:lineRule="exact"/>
        <w:ind w:firstLineChars="250" w:firstLine="70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林業用地。</w:t>
      </w:r>
    </w:p>
    <w:p w:rsidR="00AA0CFC" w:rsidRPr="00210DC2" w:rsidRDefault="00256769" w:rsidP="00256769">
      <w:pPr>
        <w:pStyle w:val="HTML"/>
        <w:spacing w:line="480" w:lineRule="exact"/>
        <w:ind w:leftChars="290" w:left="1116" w:hangingChars="150" w:hanging="42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（七）</w:t>
      </w:r>
      <w:r w:rsidR="00AA0CFC" w:rsidRPr="00210DC2">
        <w:rPr>
          <w:rFonts w:ascii="標楷體" w:eastAsia="標楷體" w:hAnsi="標楷體" w:hint="eastAsia"/>
          <w:color w:val="000000" w:themeColor="text1"/>
          <w:sz w:val="28"/>
          <w:szCs w:val="28"/>
        </w:rPr>
        <w:t xml:space="preserve"> </w:t>
      </w:r>
      <w:r w:rsidRPr="00210DC2">
        <w:rPr>
          <w:rFonts w:ascii="標楷體" w:eastAsia="標楷體" w:hAnsi="標楷體" w:hint="eastAsia"/>
          <w:color w:val="000000" w:themeColor="text1"/>
          <w:sz w:val="28"/>
          <w:szCs w:val="28"/>
        </w:rPr>
        <w:t>依法公告為污染整治場址。但土地所有人為污染行為人</w:t>
      </w:r>
    </w:p>
    <w:p w:rsidR="00256769" w:rsidRPr="00210DC2" w:rsidRDefault="00AA0CFC" w:rsidP="00AA0CFC">
      <w:pPr>
        <w:pStyle w:val="HTML"/>
        <w:spacing w:line="480" w:lineRule="exact"/>
        <w:ind w:leftChars="290" w:left="1116" w:hangingChars="150" w:hanging="42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，不在此限。</w:t>
      </w:r>
    </w:p>
    <w:p w:rsidR="00256769" w:rsidRPr="00210DC2" w:rsidRDefault="00256769" w:rsidP="00256769">
      <w:pPr>
        <w:spacing w:line="480" w:lineRule="exact"/>
        <w:ind w:leftChars="232" w:left="557" w:firstLineChars="200" w:firstLine="560"/>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前項不列入家庭不動產計算土地應</w:t>
      </w:r>
      <w:proofErr w:type="gramStart"/>
      <w:r w:rsidRPr="00210DC2">
        <w:rPr>
          <w:rFonts w:ascii="標楷體" w:eastAsia="標楷體" w:hAnsi="標楷體"/>
          <w:color w:val="000000" w:themeColor="text1"/>
          <w:sz w:val="28"/>
          <w:szCs w:val="28"/>
        </w:rPr>
        <w:t>檢附地籍</w:t>
      </w:r>
      <w:proofErr w:type="gramEnd"/>
      <w:r w:rsidRPr="00210DC2">
        <w:rPr>
          <w:rFonts w:ascii="標楷體" w:eastAsia="標楷體" w:hAnsi="標楷體"/>
          <w:color w:val="000000" w:themeColor="text1"/>
          <w:sz w:val="28"/>
          <w:szCs w:val="28"/>
        </w:rPr>
        <w:t>資料及照片，</w:t>
      </w:r>
      <w:r w:rsidRPr="00210DC2">
        <w:rPr>
          <w:rFonts w:ascii="標楷體" w:eastAsia="標楷體" w:hAnsi="標楷體" w:hint="eastAsia"/>
          <w:color w:val="000000" w:themeColor="text1"/>
          <w:sz w:val="28"/>
          <w:szCs w:val="28"/>
        </w:rPr>
        <w:t>由鄉（鎮、市）公所村里幹事及社政單位依據各目的主管機關認定標準審核</w:t>
      </w:r>
      <w:r w:rsidRPr="00210DC2">
        <w:rPr>
          <w:rFonts w:ascii="標楷體" w:eastAsia="標楷體" w:hAnsi="標楷體"/>
          <w:color w:val="000000" w:themeColor="text1"/>
          <w:sz w:val="28"/>
          <w:szCs w:val="28"/>
        </w:rPr>
        <w:t>認定之。</w:t>
      </w:r>
    </w:p>
    <w:p w:rsidR="00256769" w:rsidRPr="00210DC2" w:rsidRDefault="00256769" w:rsidP="00256769">
      <w:pPr>
        <w:spacing w:line="480" w:lineRule="exact"/>
        <w:ind w:left="476" w:hangingChars="170" w:hanging="476"/>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八、</w:t>
      </w:r>
      <w:r w:rsidRPr="00210DC2">
        <w:rPr>
          <w:rFonts w:ascii="標楷體" w:eastAsia="標楷體" w:hAnsi="標楷體"/>
          <w:color w:val="000000" w:themeColor="text1"/>
          <w:sz w:val="28"/>
          <w:szCs w:val="28"/>
        </w:rPr>
        <w:t>鄉（鎮、市）公所應於每年十月至十二月間辦理社會救助調查工作，並應於調查前召集有關單位舉行工作會報。</w:t>
      </w:r>
    </w:p>
    <w:p w:rsidR="00256769" w:rsidRPr="00210DC2" w:rsidRDefault="00D41550" w:rsidP="00256769">
      <w:pPr>
        <w:spacing w:line="480" w:lineRule="exact"/>
        <w:ind w:leftChars="197" w:left="473"/>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color w:val="000000" w:themeColor="text1"/>
          <w:sz w:val="28"/>
          <w:szCs w:val="28"/>
        </w:rPr>
        <w:t>前項調查工作，</w:t>
      </w:r>
      <w:r w:rsidR="00BA31B8" w:rsidRPr="00210DC2">
        <w:rPr>
          <w:rFonts w:ascii="標楷體" w:eastAsia="標楷體" w:hAnsi="標楷體" w:hint="eastAsia"/>
          <w:color w:val="000000" w:themeColor="text1"/>
          <w:sz w:val="28"/>
          <w:szCs w:val="28"/>
        </w:rPr>
        <w:t>本</w:t>
      </w:r>
      <w:proofErr w:type="gramStart"/>
      <w:r w:rsidR="00256769" w:rsidRPr="00210DC2">
        <w:rPr>
          <w:rFonts w:ascii="標楷體" w:eastAsia="標楷體" w:hAnsi="標楷體"/>
          <w:color w:val="000000" w:themeColor="text1"/>
          <w:sz w:val="28"/>
          <w:szCs w:val="28"/>
        </w:rPr>
        <w:t>府得就鄉</w:t>
      </w:r>
      <w:proofErr w:type="gramEnd"/>
      <w:r w:rsidR="00256769" w:rsidRPr="00210DC2">
        <w:rPr>
          <w:rFonts w:ascii="標楷體" w:eastAsia="標楷體" w:hAnsi="標楷體"/>
          <w:color w:val="000000" w:themeColor="text1"/>
          <w:sz w:val="28"/>
          <w:szCs w:val="28"/>
        </w:rPr>
        <w:t>（鎮、市）公所調查審定</w:t>
      </w:r>
      <w:r w:rsidR="00256769" w:rsidRPr="00210DC2">
        <w:rPr>
          <w:rFonts w:ascii="標楷體" w:eastAsia="標楷體" w:hAnsi="標楷體" w:hint="eastAsia"/>
          <w:color w:val="000000" w:themeColor="text1"/>
          <w:sz w:val="28"/>
          <w:szCs w:val="28"/>
        </w:rPr>
        <w:t>之低收入戶</w:t>
      </w:r>
      <w:r w:rsidR="00256769" w:rsidRPr="00210DC2">
        <w:rPr>
          <w:rFonts w:ascii="標楷體" w:eastAsia="標楷體" w:hAnsi="標楷體"/>
          <w:color w:val="000000" w:themeColor="text1"/>
          <w:sz w:val="28"/>
          <w:szCs w:val="28"/>
        </w:rPr>
        <w:t>案件辦理複查一次，必要時並得隨時派員抽查</w:t>
      </w:r>
      <w:r w:rsidR="00256769" w:rsidRPr="00210DC2">
        <w:rPr>
          <w:rFonts w:ascii="標楷體" w:eastAsia="標楷體" w:hAnsi="標楷體" w:hint="eastAsia"/>
          <w:color w:val="000000" w:themeColor="text1"/>
          <w:sz w:val="28"/>
          <w:szCs w:val="28"/>
        </w:rPr>
        <w:t>。</w:t>
      </w:r>
    </w:p>
    <w:p w:rsidR="00256769" w:rsidRPr="00210DC2" w:rsidRDefault="005C0400" w:rsidP="00256769">
      <w:pPr>
        <w:spacing w:line="480" w:lineRule="exact"/>
        <w:ind w:leftChars="197" w:left="473"/>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本</w:t>
      </w:r>
      <w:r w:rsidR="00256769" w:rsidRPr="00210DC2">
        <w:rPr>
          <w:rFonts w:ascii="標楷體" w:eastAsia="標楷體" w:hAnsi="標楷體" w:hint="eastAsia"/>
          <w:color w:val="000000" w:themeColor="text1"/>
          <w:sz w:val="28"/>
          <w:szCs w:val="28"/>
        </w:rPr>
        <w:t>府</w:t>
      </w:r>
      <w:r w:rsidR="00256769" w:rsidRPr="00210DC2">
        <w:rPr>
          <w:rFonts w:ascii="標楷體" w:eastAsia="標楷體" w:hAnsi="標楷體" w:hint="eastAsia"/>
          <w:bCs/>
          <w:color w:val="000000" w:themeColor="text1"/>
          <w:sz w:val="28"/>
          <w:szCs w:val="28"/>
        </w:rPr>
        <w:t>委託各鄉（鎮、市）公所辦理中低收入戶案件之審核</w:t>
      </w:r>
      <w:r w:rsidR="00256769" w:rsidRPr="00210DC2">
        <w:rPr>
          <w:rFonts w:ascii="標楷體" w:eastAsia="標楷體" w:hAnsi="標楷體" w:hint="eastAsia"/>
          <w:color w:val="000000" w:themeColor="text1"/>
          <w:sz w:val="28"/>
          <w:szCs w:val="28"/>
        </w:rPr>
        <w:t>認定，</w:t>
      </w:r>
      <w:r w:rsidR="00256769" w:rsidRPr="00210DC2">
        <w:rPr>
          <w:rFonts w:ascii="標楷體" w:eastAsia="標楷體" w:hAnsi="標楷體"/>
          <w:color w:val="000000" w:themeColor="text1"/>
          <w:sz w:val="28"/>
          <w:szCs w:val="28"/>
        </w:rPr>
        <w:t>必要時並得隨時派員抽查</w:t>
      </w:r>
      <w:r w:rsidR="00256769" w:rsidRPr="00210DC2">
        <w:rPr>
          <w:rFonts w:ascii="標楷體" w:eastAsia="標楷體" w:hAnsi="標楷體" w:hint="eastAsia"/>
          <w:bCs/>
          <w:color w:val="000000" w:themeColor="text1"/>
          <w:sz w:val="28"/>
          <w:szCs w:val="28"/>
        </w:rPr>
        <w:t>；民眾對於審查結果有爭議之案件，得送請</w:t>
      </w:r>
      <w:r w:rsidRPr="00210DC2">
        <w:rPr>
          <w:rFonts w:ascii="標楷體" w:eastAsia="標楷體" w:hAnsi="標楷體" w:hint="eastAsia"/>
          <w:bCs/>
          <w:color w:val="000000" w:themeColor="text1"/>
          <w:sz w:val="28"/>
          <w:szCs w:val="28"/>
        </w:rPr>
        <w:t>本</w:t>
      </w:r>
      <w:r w:rsidR="00256769" w:rsidRPr="00210DC2">
        <w:rPr>
          <w:rFonts w:ascii="標楷體" w:eastAsia="標楷體" w:hAnsi="標楷體" w:hint="eastAsia"/>
          <w:bCs/>
          <w:color w:val="000000" w:themeColor="text1"/>
          <w:sz w:val="28"/>
          <w:szCs w:val="28"/>
        </w:rPr>
        <w:t>府再審查。</w:t>
      </w:r>
    </w:p>
    <w:p w:rsidR="00256769" w:rsidRPr="00210DC2" w:rsidRDefault="00256769" w:rsidP="00256769">
      <w:pPr>
        <w:spacing w:line="480" w:lineRule="exact"/>
        <w:ind w:left="518" w:hangingChars="185" w:hanging="51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九、</w:t>
      </w:r>
      <w:r w:rsidRPr="00210DC2">
        <w:rPr>
          <w:rFonts w:ascii="標楷體" w:eastAsia="標楷體" w:hAnsi="標楷體"/>
          <w:color w:val="000000" w:themeColor="text1"/>
          <w:sz w:val="28"/>
          <w:szCs w:val="28"/>
        </w:rPr>
        <w:t>鄉（鎮、市）公所應於辦理社會救助調查工作開始前十五日，將調查及申請期間在村里辦公處所門前公告，並由村里鄰長通知轄區內合於第二</w:t>
      </w:r>
      <w:r w:rsidRPr="00210DC2">
        <w:rPr>
          <w:rFonts w:ascii="標楷體" w:eastAsia="標楷體" w:hAnsi="標楷體" w:hint="eastAsia"/>
          <w:color w:val="000000" w:themeColor="text1"/>
          <w:sz w:val="28"/>
          <w:szCs w:val="28"/>
        </w:rPr>
        <w:t>點</w:t>
      </w:r>
      <w:r w:rsidRPr="00210DC2">
        <w:rPr>
          <w:rFonts w:ascii="標楷體" w:eastAsia="標楷體" w:hAnsi="標楷體"/>
          <w:color w:val="000000" w:themeColor="text1"/>
          <w:sz w:val="28"/>
          <w:szCs w:val="28"/>
        </w:rPr>
        <w:t>規定者，提出申請，不能自行申請者，村里鄰長及村里幹事應主動協助辦理。</w:t>
      </w:r>
    </w:p>
    <w:p w:rsidR="00256769" w:rsidRPr="00210DC2" w:rsidRDefault="00256769" w:rsidP="00256769">
      <w:pPr>
        <w:spacing w:line="480" w:lineRule="exact"/>
        <w:ind w:left="588" w:hangingChars="210" w:hanging="58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w:t>
      </w:r>
      <w:r w:rsidRPr="00210DC2">
        <w:rPr>
          <w:rFonts w:ascii="標楷體" w:eastAsia="標楷體" w:hAnsi="標楷體"/>
          <w:color w:val="000000" w:themeColor="text1"/>
          <w:sz w:val="28"/>
          <w:szCs w:val="28"/>
        </w:rPr>
        <w:t>社會救助調查對象，除</w:t>
      </w:r>
      <w:r w:rsidRPr="00210DC2">
        <w:rPr>
          <w:rFonts w:ascii="標楷體" w:eastAsia="標楷體" w:hAnsi="標楷體" w:hint="eastAsia"/>
          <w:color w:val="000000" w:themeColor="text1"/>
          <w:sz w:val="28"/>
          <w:szCs w:val="28"/>
        </w:rPr>
        <w:t>本規定第</w:t>
      </w:r>
      <w:r w:rsidRPr="00210DC2">
        <w:rPr>
          <w:rFonts w:ascii="標楷體" w:eastAsia="標楷體" w:hAnsi="標楷體"/>
          <w:color w:val="000000" w:themeColor="text1"/>
          <w:sz w:val="28"/>
          <w:szCs w:val="28"/>
        </w:rPr>
        <w:t>十五</w:t>
      </w:r>
      <w:r w:rsidRPr="00210DC2">
        <w:rPr>
          <w:rFonts w:ascii="標楷體" w:eastAsia="標楷體" w:hAnsi="標楷體" w:hint="eastAsia"/>
          <w:color w:val="000000" w:themeColor="text1"/>
          <w:sz w:val="28"/>
          <w:szCs w:val="28"/>
        </w:rPr>
        <w:t>點</w:t>
      </w:r>
      <w:r w:rsidRPr="00210DC2">
        <w:rPr>
          <w:rFonts w:ascii="標楷體" w:eastAsia="標楷體" w:hAnsi="標楷體"/>
          <w:color w:val="000000" w:themeColor="text1"/>
          <w:sz w:val="28"/>
          <w:szCs w:val="28"/>
        </w:rPr>
        <w:t>另有規定外，以在規定期間內向當地鄉（鎮、市）公所提出申請者為限。</w:t>
      </w:r>
    </w:p>
    <w:p w:rsidR="00256769" w:rsidRPr="00210DC2" w:rsidRDefault="00256769" w:rsidP="00256769">
      <w:pPr>
        <w:spacing w:line="480" w:lineRule="exact"/>
        <w:ind w:left="798" w:hangingChars="285" w:hanging="79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十一、</w:t>
      </w:r>
      <w:r w:rsidRPr="00210DC2">
        <w:rPr>
          <w:rFonts w:ascii="標楷體" w:eastAsia="標楷體" w:hAnsi="標楷體"/>
          <w:color w:val="000000" w:themeColor="text1"/>
          <w:sz w:val="28"/>
          <w:szCs w:val="28"/>
        </w:rPr>
        <w:t>鄉（鎮、市）公所受理之申請案件應交由村里幹事會同鄰長按</w:t>
      </w:r>
      <w:r w:rsidRPr="00210DC2">
        <w:rPr>
          <w:rFonts w:ascii="標楷體" w:eastAsia="標楷體" w:hAnsi="標楷體"/>
          <w:color w:val="000000" w:themeColor="text1"/>
          <w:sz w:val="28"/>
          <w:szCs w:val="28"/>
        </w:rPr>
        <w:lastRenderedPageBreak/>
        <w:t>戶實地調查，並填具社</w:t>
      </w:r>
      <w:r w:rsidR="00390D2B" w:rsidRPr="00210DC2">
        <w:rPr>
          <w:rFonts w:ascii="標楷體" w:eastAsia="標楷體" w:hAnsi="標楷體" w:hint="eastAsia"/>
          <w:color w:val="000000" w:themeColor="text1"/>
          <w:sz w:val="28"/>
          <w:szCs w:val="28"/>
        </w:rPr>
        <w:t>會</w:t>
      </w:r>
      <w:r w:rsidRPr="00210DC2">
        <w:rPr>
          <w:rFonts w:ascii="標楷體" w:eastAsia="標楷體" w:hAnsi="標楷體"/>
          <w:color w:val="000000" w:themeColor="text1"/>
          <w:sz w:val="28"/>
          <w:szCs w:val="28"/>
        </w:rPr>
        <w:t>救助調查表。</w:t>
      </w:r>
    </w:p>
    <w:p w:rsidR="00256769" w:rsidRPr="00210DC2" w:rsidRDefault="00B1087F" w:rsidP="00256769">
      <w:pPr>
        <w:spacing w:line="480" w:lineRule="exact"/>
        <w:ind w:leftChars="331" w:left="794"/>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color w:val="000000" w:themeColor="text1"/>
          <w:sz w:val="28"/>
          <w:szCs w:val="28"/>
        </w:rPr>
        <w:t>前項調查，申請人應主動據實告知</w:t>
      </w:r>
      <w:r w:rsidR="00256769" w:rsidRPr="00210DC2">
        <w:rPr>
          <w:rFonts w:ascii="標楷體" w:eastAsia="標楷體" w:hAnsi="標楷體" w:hint="eastAsia"/>
          <w:color w:val="000000" w:themeColor="text1"/>
          <w:sz w:val="28"/>
          <w:szCs w:val="28"/>
        </w:rPr>
        <w:t>查調人員</w:t>
      </w:r>
      <w:r w:rsidR="00256769" w:rsidRPr="00210DC2">
        <w:rPr>
          <w:rFonts w:ascii="標楷體" w:eastAsia="標楷體" w:hAnsi="標楷體"/>
          <w:color w:val="000000" w:themeColor="text1"/>
          <w:sz w:val="28"/>
          <w:szCs w:val="28"/>
        </w:rPr>
        <w:t>各項所得、收益及財產。</w:t>
      </w:r>
    </w:p>
    <w:p w:rsidR="00256769" w:rsidRPr="00210DC2" w:rsidRDefault="00256769" w:rsidP="00256769">
      <w:pPr>
        <w:spacing w:line="480" w:lineRule="exact"/>
        <w:ind w:left="798" w:hangingChars="285" w:hanging="79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十二、</w:t>
      </w:r>
      <w:r w:rsidRPr="00210DC2">
        <w:rPr>
          <w:rFonts w:ascii="標楷體" w:eastAsia="標楷體" w:hAnsi="標楷體"/>
          <w:color w:val="000000" w:themeColor="text1"/>
          <w:sz w:val="28"/>
          <w:szCs w:val="28"/>
        </w:rPr>
        <w:t>鄉（鎮、市）公所應於低收入戶</w:t>
      </w:r>
      <w:r w:rsidRPr="00210DC2">
        <w:rPr>
          <w:rFonts w:ascii="標楷體" w:eastAsia="標楷體" w:hAnsi="標楷體" w:hint="eastAsia"/>
          <w:color w:val="000000" w:themeColor="text1"/>
          <w:sz w:val="28"/>
          <w:szCs w:val="28"/>
        </w:rPr>
        <w:t>初</w:t>
      </w:r>
      <w:r w:rsidRPr="00210DC2">
        <w:rPr>
          <w:rFonts w:ascii="標楷體" w:eastAsia="標楷體" w:hAnsi="標楷體"/>
          <w:color w:val="000000" w:themeColor="text1"/>
          <w:sz w:val="28"/>
          <w:szCs w:val="28"/>
        </w:rPr>
        <w:t>審後，依下列順序</w:t>
      </w:r>
      <w:proofErr w:type="gramStart"/>
      <w:r w:rsidRPr="00210DC2">
        <w:rPr>
          <w:rFonts w:ascii="標楷體" w:eastAsia="標楷體" w:hAnsi="標楷體"/>
          <w:color w:val="000000" w:themeColor="text1"/>
          <w:sz w:val="28"/>
          <w:szCs w:val="28"/>
        </w:rPr>
        <w:t>繕</w:t>
      </w:r>
      <w:proofErr w:type="gramEnd"/>
      <w:r w:rsidRPr="00210DC2">
        <w:rPr>
          <w:rFonts w:ascii="標楷體" w:eastAsia="標楷體" w:hAnsi="標楷體"/>
          <w:color w:val="000000" w:themeColor="text1"/>
          <w:sz w:val="28"/>
          <w:szCs w:val="28"/>
        </w:rPr>
        <w:t>具社會救助調查名冊，報請</w:t>
      </w:r>
      <w:r w:rsidR="00B1087F" w:rsidRPr="00210DC2">
        <w:rPr>
          <w:rFonts w:ascii="標楷體" w:eastAsia="標楷體" w:hAnsi="標楷體" w:hint="eastAsia"/>
          <w:color w:val="000000" w:themeColor="text1"/>
          <w:sz w:val="28"/>
          <w:szCs w:val="28"/>
        </w:rPr>
        <w:t>本</w:t>
      </w:r>
      <w:r w:rsidRPr="00210DC2">
        <w:rPr>
          <w:rFonts w:ascii="標楷體" w:eastAsia="標楷體" w:hAnsi="標楷體"/>
          <w:color w:val="000000" w:themeColor="text1"/>
          <w:sz w:val="28"/>
          <w:szCs w:val="28"/>
        </w:rPr>
        <w:t>府核定</w:t>
      </w:r>
      <w:r w:rsidRPr="00210DC2">
        <w:rPr>
          <w:rFonts w:ascii="標楷體" w:eastAsia="標楷體" w:hAnsi="標楷體" w:hint="eastAsia"/>
          <w:color w:val="000000" w:themeColor="text1"/>
          <w:sz w:val="28"/>
          <w:szCs w:val="28"/>
        </w:rPr>
        <w:t>；中低收入戶審定後，</w:t>
      </w:r>
      <w:r w:rsidRPr="00210DC2">
        <w:rPr>
          <w:rFonts w:ascii="標楷體" w:eastAsia="標楷體" w:hAnsi="標楷體"/>
          <w:color w:val="000000" w:themeColor="text1"/>
          <w:sz w:val="28"/>
          <w:szCs w:val="28"/>
        </w:rPr>
        <w:t>並將結果通知村里辦公處及申請人：</w:t>
      </w:r>
    </w:p>
    <w:p w:rsidR="00FB5AD4" w:rsidRPr="00210DC2" w:rsidRDefault="00FB5AD4" w:rsidP="004976C5">
      <w:pPr>
        <w:pStyle w:val="a3"/>
        <w:numPr>
          <w:ilvl w:val="0"/>
          <w:numId w:val="2"/>
        </w:numPr>
        <w:spacing w:line="480" w:lineRule="exact"/>
        <w:ind w:leftChars="0" w:left="1701" w:hanging="850"/>
        <w:jc w:val="both"/>
        <w:rPr>
          <w:rFonts w:ascii="標楷體" w:eastAsia="標楷體" w:hAnsi="標楷體"/>
          <w:color w:val="000000" w:themeColor="text1"/>
          <w:sz w:val="28"/>
          <w:szCs w:val="28"/>
        </w:rPr>
      </w:pPr>
      <w:r w:rsidRPr="00210DC2">
        <w:rPr>
          <w:rFonts w:ascii="標楷體" w:eastAsia="標楷體" w:hAnsi="標楷體"/>
          <w:color w:val="000000" w:themeColor="text1"/>
          <w:sz w:val="28"/>
          <w:szCs w:val="28"/>
        </w:rPr>
        <w:t>全家</w:t>
      </w:r>
      <w:proofErr w:type="gramStart"/>
      <w:r w:rsidRPr="00210DC2">
        <w:rPr>
          <w:rFonts w:ascii="標楷體" w:eastAsia="標楷體" w:hAnsi="標楷體"/>
          <w:color w:val="000000" w:themeColor="text1"/>
          <w:sz w:val="28"/>
          <w:szCs w:val="28"/>
        </w:rPr>
        <w:t>人口均無工作</w:t>
      </w:r>
      <w:proofErr w:type="gramEnd"/>
      <w:r w:rsidRPr="00210DC2">
        <w:rPr>
          <w:rFonts w:ascii="標楷體" w:eastAsia="標楷體" w:hAnsi="標楷體"/>
          <w:color w:val="000000" w:themeColor="text1"/>
          <w:sz w:val="28"/>
          <w:szCs w:val="28"/>
        </w:rPr>
        <w:t>能力無收益及恆產，非靠救助無</w:t>
      </w:r>
      <w:r w:rsidR="00256769" w:rsidRPr="00210DC2">
        <w:rPr>
          <w:rFonts w:ascii="標楷體" w:eastAsia="標楷體" w:hAnsi="標楷體"/>
          <w:color w:val="000000" w:themeColor="text1"/>
          <w:sz w:val="28"/>
          <w:szCs w:val="28"/>
        </w:rPr>
        <w:t>生</w:t>
      </w:r>
    </w:p>
    <w:p w:rsidR="00256769" w:rsidRPr="00210DC2" w:rsidRDefault="00FB5AD4" w:rsidP="00FB5AD4">
      <w:pPr>
        <w:pStyle w:val="a3"/>
        <w:spacing w:line="480" w:lineRule="exact"/>
        <w:ind w:leftChars="0" w:left="1632"/>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法生</w:t>
      </w:r>
      <w:r w:rsidR="00256769" w:rsidRPr="00210DC2">
        <w:rPr>
          <w:rFonts w:ascii="標楷體" w:eastAsia="標楷體" w:hAnsi="標楷體"/>
          <w:color w:val="000000" w:themeColor="text1"/>
          <w:sz w:val="28"/>
          <w:szCs w:val="28"/>
        </w:rPr>
        <w:t>活者。</w:t>
      </w:r>
    </w:p>
    <w:p w:rsidR="00256769" w:rsidRPr="00210DC2" w:rsidRDefault="00256769" w:rsidP="00256769">
      <w:pPr>
        <w:spacing w:line="480" w:lineRule="exact"/>
        <w:ind w:leftChars="348" w:left="1675"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（二）</w:t>
      </w:r>
      <w:r w:rsidRPr="00210DC2">
        <w:rPr>
          <w:rFonts w:ascii="標楷體" w:eastAsia="標楷體" w:hAnsi="標楷體"/>
          <w:color w:val="000000" w:themeColor="text1"/>
          <w:sz w:val="28"/>
          <w:szCs w:val="28"/>
        </w:rPr>
        <w:t>全家人口中有工作能力者</w:t>
      </w:r>
      <w:r w:rsidRPr="00210DC2">
        <w:rPr>
          <w:rFonts w:ascii="標楷體" w:eastAsia="標楷體" w:hAnsi="標楷體" w:hint="eastAsia"/>
          <w:color w:val="000000" w:themeColor="text1"/>
          <w:sz w:val="28"/>
          <w:szCs w:val="28"/>
        </w:rPr>
        <w:t>在</w:t>
      </w:r>
      <w:r w:rsidRPr="00210DC2">
        <w:rPr>
          <w:rFonts w:ascii="標楷體" w:eastAsia="標楷體" w:hAnsi="標楷體"/>
          <w:color w:val="000000" w:themeColor="text1"/>
          <w:sz w:val="28"/>
          <w:szCs w:val="28"/>
        </w:rPr>
        <w:t>總人</w:t>
      </w:r>
      <w:r w:rsidRPr="00210DC2">
        <w:rPr>
          <w:rFonts w:ascii="標楷體" w:eastAsia="標楷體" w:hAnsi="標楷體" w:hint="eastAsia"/>
          <w:color w:val="000000" w:themeColor="text1"/>
          <w:sz w:val="28"/>
          <w:szCs w:val="28"/>
        </w:rPr>
        <w:t>口</w:t>
      </w:r>
      <w:r w:rsidRPr="00210DC2">
        <w:rPr>
          <w:rFonts w:ascii="標楷體" w:eastAsia="標楷體" w:hAnsi="標楷體"/>
          <w:color w:val="000000" w:themeColor="text1"/>
          <w:sz w:val="28"/>
          <w:szCs w:val="28"/>
        </w:rPr>
        <w:t>數三分之一</w:t>
      </w:r>
      <w:r w:rsidRPr="00210DC2">
        <w:rPr>
          <w:rFonts w:ascii="標楷體" w:eastAsia="標楷體" w:hAnsi="標楷體" w:hint="eastAsia"/>
          <w:color w:val="000000" w:themeColor="text1"/>
          <w:sz w:val="28"/>
          <w:szCs w:val="28"/>
        </w:rPr>
        <w:t>以下</w:t>
      </w:r>
      <w:r w:rsidRPr="00210DC2">
        <w:rPr>
          <w:rFonts w:ascii="標楷體" w:eastAsia="標楷體" w:hAnsi="標楷體"/>
          <w:color w:val="000000" w:themeColor="text1"/>
          <w:sz w:val="28"/>
          <w:szCs w:val="28"/>
        </w:rPr>
        <w:t>，</w:t>
      </w:r>
      <w:r w:rsidRPr="00210DC2">
        <w:rPr>
          <w:rFonts w:ascii="標楷體" w:eastAsia="標楷體" w:hAnsi="標楷體" w:hint="eastAsia"/>
          <w:color w:val="000000" w:themeColor="text1"/>
          <w:sz w:val="28"/>
          <w:szCs w:val="28"/>
        </w:rPr>
        <w:t>且</w:t>
      </w:r>
      <w:r w:rsidRPr="00210DC2">
        <w:rPr>
          <w:rFonts w:ascii="標楷體" w:eastAsia="標楷體" w:hAnsi="標楷體"/>
          <w:color w:val="000000" w:themeColor="text1"/>
          <w:sz w:val="28"/>
          <w:szCs w:val="28"/>
        </w:rPr>
        <w:t>家庭總收入平均分配全家人口，每人每月</w:t>
      </w:r>
      <w:r w:rsidRPr="00210DC2">
        <w:rPr>
          <w:rFonts w:ascii="標楷體" w:eastAsia="標楷體" w:hAnsi="標楷體" w:hint="eastAsia"/>
          <w:color w:val="000000" w:themeColor="text1"/>
          <w:sz w:val="28"/>
          <w:szCs w:val="28"/>
        </w:rPr>
        <w:t>在</w:t>
      </w:r>
      <w:r w:rsidRPr="00210DC2">
        <w:rPr>
          <w:rFonts w:ascii="標楷體" w:eastAsia="標楷體" w:hAnsi="標楷體"/>
          <w:color w:val="000000" w:themeColor="text1"/>
          <w:sz w:val="28"/>
          <w:szCs w:val="28"/>
        </w:rPr>
        <w:t>最低生活費用三分之二</w:t>
      </w:r>
      <w:r w:rsidRPr="00210DC2">
        <w:rPr>
          <w:rFonts w:ascii="標楷體" w:eastAsia="標楷體" w:hAnsi="標楷體" w:hint="eastAsia"/>
          <w:color w:val="000000" w:themeColor="text1"/>
          <w:sz w:val="28"/>
          <w:szCs w:val="28"/>
        </w:rPr>
        <w:t>以下。</w:t>
      </w:r>
    </w:p>
    <w:p w:rsidR="00A37873" w:rsidRPr="00210DC2" w:rsidRDefault="00256769" w:rsidP="00256769">
      <w:pPr>
        <w:spacing w:line="480" w:lineRule="exact"/>
        <w:ind w:leftChars="348" w:left="1395"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（三）家庭總收入平均分配全家人口，每人每月未超過最低生</w:t>
      </w:r>
    </w:p>
    <w:p w:rsidR="00256769" w:rsidRPr="00210DC2" w:rsidRDefault="00A37873" w:rsidP="00256769">
      <w:pPr>
        <w:spacing w:line="480" w:lineRule="exact"/>
        <w:ind w:leftChars="348" w:left="1395" w:hangingChars="200" w:hanging="56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活費用者。</w:t>
      </w:r>
    </w:p>
    <w:p w:rsidR="00256769" w:rsidRPr="00210DC2" w:rsidRDefault="00256769" w:rsidP="00256769">
      <w:pPr>
        <w:spacing w:line="480" w:lineRule="exact"/>
        <w:ind w:leftChars="348" w:left="1675"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（四）家庭總收入平均分配全家人口，每人每月未超過最低生活費用一點五</w:t>
      </w:r>
      <w:proofErr w:type="gramStart"/>
      <w:r w:rsidRPr="00210DC2">
        <w:rPr>
          <w:rFonts w:ascii="標楷體" w:eastAsia="標楷體" w:hAnsi="標楷體" w:hint="eastAsia"/>
          <w:color w:val="000000" w:themeColor="text1"/>
          <w:sz w:val="28"/>
          <w:szCs w:val="28"/>
        </w:rPr>
        <w:t>倍</w:t>
      </w:r>
      <w:proofErr w:type="gramEnd"/>
      <w:r w:rsidRPr="00210DC2">
        <w:rPr>
          <w:rFonts w:ascii="標楷體" w:eastAsia="標楷體" w:hAnsi="標楷體" w:hint="eastAsia"/>
          <w:color w:val="000000" w:themeColor="text1"/>
          <w:sz w:val="28"/>
          <w:szCs w:val="28"/>
        </w:rPr>
        <w:t>者。</w:t>
      </w:r>
    </w:p>
    <w:p w:rsidR="00256769" w:rsidRPr="00210DC2" w:rsidRDefault="00256769" w:rsidP="00256769">
      <w:pPr>
        <w:pStyle w:val="HTML"/>
        <w:tabs>
          <w:tab w:val="clear" w:pos="916"/>
          <w:tab w:val="left" w:pos="540"/>
        </w:tabs>
        <w:spacing w:line="480" w:lineRule="exact"/>
        <w:ind w:leftChars="-8" w:left="824" w:hangingChars="301" w:hanging="843"/>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十三、本縣轄區內機關、單位教育人員、保育人員、社會工作人員、</w:t>
      </w:r>
      <w:proofErr w:type="gramStart"/>
      <w:r w:rsidRPr="00210DC2">
        <w:rPr>
          <w:rFonts w:ascii="標楷體" w:eastAsia="標楷體" w:hAnsi="標楷體" w:hint="eastAsia"/>
          <w:color w:val="000000" w:themeColor="text1"/>
          <w:sz w:val="28"/>
          <w:szCs w:val="28"/>
        </w:rPr>
        <w:t>醫</w:t>
      </w:r>
      <w:proofErr w:type="gramEnd"/>
      <w:r w:rsidRPr="00210DC2">
        <w:rPr>
          <w:rFonts w:ascii="標楷體" w:eastAsia="標楷體" w:hAnsi="標楷體" w:hint="eastAsia"/>
          <w:color w:val="000000" w:themeColor="text1"/>
          <w:sz w:val="28"/>
          <w:szCs w:val="28"/>
        </w:rPr>
        <w:t>事人員、村（里）幹事、警察人員因執行業務知悉有社會救助需要之個人或家庭時，應即時通報</w:t>
      </w:r>
      <w:r w:rsidR="00B1087F" w:rsidRPr="00210DC2">
        <w:rPr>
          <w:rFonts w:ascii="標楷體" w:eastAsia="標楷體" w:hAnsi="標楷體" w:hint="eastAsia"/>
          <w:color w:val="000000" w:themeColor="text1"/>
          <w:sz w:val="28"/>
          <w:szCs w:val="28"/>
        </w:rPr>
        <w:t>本</w:t>
      </w:r>
      <w:r w:rsidRPr="00210DC2">
        <w:rPr>
          <w:rFonts w:ascii="標楷體" w:eastAsia="標楷體" w:hAnsi="標楷體" w:hint="eastAsia"/>
          <w:color w:val="000000" w:themeColor="text1"/>
          <w:sz w:val="28"/>
          <w:szCs w:val="28"/>
        </w:rPr>
        <w:t>府及鄉（鎮、市）公所。</w:t>
      </w:r>
    </w:p>
    <w:p w:rsidR="00256769" w:rsidRPr="00210DC2" w:rsidRDefault="00B1087F" w:rsidP="00256769">
      <w:pPr>
        <w:pStyle w:val="HTML"/>
        <w:tabs>
          <w:tab w:val="clear" w:pos="916"/>
          <w:tab w:val="left" w:pos="540"/>
        </w:tabs>
        <w:spacing w:line="480" w:lineRule="exact"/>
        <w:ind w:leftChars="340" w:left="819" w:hangingChars="1" w:hanging="3"/>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本</w:t>
      </w:r>
      <w:r w:rsidR="00256769" w:rsidRPr="00210DC2">
        <w:rPr>
          <w:rFonts w:ascii="標楷體" w:eastAsia="標楷體" w:hAnsi="標楷體" w:hint="eastAsia"/>
          <w:color w:val="000000" w:themeColor="text1"/>
          <w:sz w:val="28"/>
          <w:szCs w:val="28"/>
        </w:rPr>
        <w:t>府及鄉（鎮、市）公所於知悉或接獲前項通報後，應派員調查，依法給予必要救助。</w:t>
      </w:r>
    </w:p>
    <w:p w:rsidR="00256769" w:rsidRPr="00210DC2" w:rsidRDefault="00256769" w:rsidP="00256769">
      <w:pPr>
        <w:pStyle w:val="HTML"/>
        <w:spacing w:line="480" w:lineRule="exact"/>
        <w:ind w:left="770" w:hangingChars="275" w:hanging="770"/>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十四、</w:t>
      </w:r>
      <w:r w:rsidR="00B1087F" w:rsidRPr="00210DC2">
        <w:rPr>
          <w:rFonts w:ascii="標楷體" w:eastAsia="標楷體" w:hAnsi="標楷體" w:hint="eastAsia"/>
          <w:color w:val="000000" w:themeColor="text1"/>
          <w:sz w:val="28"/>
          <w:szCs w:val="28"/>
        </w:rPr>
        <w:t>本</w:t>
      </w:r>
      <w:r w:rsidRPr="00210DC2">
        <w:rPr>
          <w:rFonts w:ascii="標楷體" w:eastAsia="標楷體" w:hAnsi="標楷體" w:hint="eastAsia"/>
          <w:color w:val="000000" w:themeColor="text1"/>
          <w:sz w:val="28"/>
          <w:szCs w:val="28"/>
        </w:rPr>
        <w:t>府應依需求提供或轉</w:t>
      </w:r>
      <w:proofErr w:type="gramStart"/>
      <w:r w:rsidRPr="00210DC2">
        <w:rPr>
          <w:rFonts w:ascii="標楷體" w:eastAsia="標楷體" w:hAnsi="標楷體" w:hint="eastAsia"/>
          <w:color w:val="000000" w:themeColor="text1"/>
          <w:sz w:val="28"/>
          <w:szCs w:val="28"/>
        </w:rPr>
        <w:t>介</w:t>
      </w:r>
      <w:proofErr w:type="gramEnd"/>
      <w:r w:rsidRPr="00210DC2">
        <w:rPr>
          <w:rFonts w:ascii="標楷體" w:eastAsia="標楷體" w:hAnsi="標楷體" w:hint="eastAsia"/>
          <w:color w:val="000000" w:themeColor="text1"/>
          <w:sz w:val="28"/>
          <w:szCs w:val="28"/>
        </w:rPr>
        <w:t>低收入戶及中低收入戶中有工作能力者相關就業服務、職業訓練或以工代賑。</w:t>
      </w:r>
    </w:p>
    <w:p w:rsidR="00256769" w:rsidRPr="00210DC2" w:rsidRDefault="00B1087F" w:rsidP="00256769">
      <w:pPr>
        <w:pStyle w:val="HTML"/>
        <w:spacing w:line="480" w:lineRule="exact"/>
        <w:ind w:leftChars="319" w:left="766"/>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參與</w:t>
      </w:r>
      <w:r w:rsidR="002D0CEC" w:rsidRPr="00210DC2">
        <w:rPr>
          <w:rFonts w:ascii="標楷體" w:eastAsia="標楷體" w:hAnsi="標楷體" w:hint="eastAsia"/>
          <w:color w:val="000000" w:themeColor="text1"/>
          <w:sz w:val="28"/>
          <w:szCs w:val="28"/>
        </w:rPr>
        <w:t>前</w:t>
      </w:r>
      <w:r w:rsidR="00256769" w:rsidRPr="00210DC2">
        <w:rPr>
          <w:rFonts w:ascii="標楷體" w:eastAsia="標楷體" w:hAnsi="標楷體" w:hint="eastAsia"/>
          <w:color w:val="000000" w:themeColor="text1"/>
          <w:sz w:val="28"/>
          <w:szCs w:val="28"/>
        </w:rPr>
        <w:t>項服務措施之低收入戶及中低收入戶，於三年期限及基本工資內因就業</w:t>
      </w:r>
      <w:r w:rsidR="00AA4432" w:rsidRPr="00210DC2">
        <w:rPr>
          <w:rFonts w:ascii="標楷體" w:eastAsia="標楷體" w:hAnsi="標楷體" w:hint="eastAsia"/>
          <w:color w:val="000000" w:themeColor="text1"/>
          <w:sz w:val="28"/>
          <w:szCs w:val="28"/>
        </w:rPr>
        <w:t>(含自行求職)</w:t>
      </w:r>
      <w:r w:rsidR="00256769" w:rsidRPr="00210DC2">
        <w:rPr>
          <w:rFonts w:ascii="標楷體" w:eastAsia="標楷體" w:hAnsi="標楷體" w:hint="eastAsia"/>
          <w:color w:val="000000" w:themeColor="text1"/>
          <w:sz w:val="28"/>
          <w:szCs w:val="28"/>
        </w:rPr>
        <w:t>而增加之收入，得免計入第二點第一項之家庭總收入，經評估有必要者，得延長一年。</w:t>
      </w:r>
    </w:p>
    <w:p w:rsidR="00256769" w:rsidRPr="00210DC2" w:rsidRDefault="00B1087F" w:rsidP="00256769">
      <w:pPr>
        <w:pStyle w:val="HTML"/>
        <w:spacing w:line="480" w:lineRule="exact"/>
        <w:ind w:leftChars="319" w:left="766"/>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 xml:space="preserve">    </w:t>
      </w:r>
      <w:r w:rsidR="00256769" w:rsidRPr="00210DC2">
        <w:rPr>
          <w:rFonts w:ascii="標楷體" w:eastAsia="標楷體" w:hAnsi="標楷體" w:hint="eastAsia"/>
          <w:color w:val="000000" w:themeColor="text1"/>
          <w:sz w:val="28"/>
          <w:szCs w:val="28"/>
        </w:rPr>
        <w:t>不願接受第一項之服務措施，或接受後不願工作者，</w:t>
      </w:r>
      <w:r w:rsidRPr="00210DC2">
        <w:rPr>
          <w:rFonts w:ascii="標楷體" w:eastAsia="標楷體" w:hAnsi="標楷體" w:hint="eastAsia"/>
          <w:color w:val="000000" w:themeColor="text1"/>
          <w:sz w:val="28"/>
          <w:szCs w:val="28"/>
        </w:rPr>
        <w:t>本</w:t>
      </w:r>
      <w:r w:rsidR="00256769" w:rsidRPr="00210DC2">
        <w:rPr>
          <w:rFonts w:ascii="標楷體" w:eastAsia="標楷體" w:hAnsi="標楷體" w:hint="eastAsia"/>
          <w:color w:val="000000" w:themeColor="text1"/>
          <w:sz w:val="28"/>
          <w:szCs w:val="28"/>
        </w:rPr>
        <w:t>府不予扶助。</w:t>
      </w:r>
    </w:p>
    <w:p w:rsidR="00256769" w:rsidRPr="00210DC2" w:rsidRDefault="00256769" w:rsidP="00B1087F">
      <w:pPr>
        <w:pStyle w:val="HTML"/>
        <w:spacing w:line="480" w:lineRule="exact"/>
        <w:ind w:left="798" w:hangingChars="285" w:hanging="798"/>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十五、</w:t>
      </w:r>
      <w:r w:rsidR="00B1087F" w:rsidRPr="00210DC2">
        <w:rPr>
          <w:rFonts w:ascii="標楷體" w:eastAsia="標楷體" w:hAnsi="標楷體" w:hint="eastAsia"/>
          <w:color w:val="000000" w:themeColor="text1"/>
          <w:sz w:val="28"/>
          <w:szCs w:val="28"/>
        </w:rPr>
        <w:t>本</w:t>
      </w:r>
      <w:r w:rsidRPr="00210DC2">
        <w:rPr>
          <w:rFonts w:ascii="標楷體" w:eastAsia="標楷體" w:hAnsi="標楷體" w:hint="eastAsia"/>
          <w:color w:val="000000" w:themeColor="text1"/>
          <w:sz w:val="28"/>
          <w:szCs w:val="28"/>
        </w:rPr>
        <w:t>府為協助低收入戶</w:t>
      </w:r>
      <w:r w:rsidR="00076AFA" w:rsidRPr="00210DC2">
        <w:rPr>
          <w:rFonts w:ascii="標楷體" w:eastAsia="標楷體" w:hAnsi="標楷體" w:hint="eastAsia"/>
          <w:color w:val="000000" w:themeColor="text1"/>
          <w:sz w:val="28"/>
          <w:szCs w:val="28"/>
        </w:rPr>
        <w:t>及中低收入戶</w:t>
      </w:r>
      <w:r w:rsidRPr="00210DC2">
        <w:rPr>
          <w:rFonts w:ascii="標楷體" w:eastAsia="標楷體" w:hAnsi="標楷體" w:hint="eastAsia"/>
          <w:color w:val="000000" w:themeColor="text1"/>
          <w:sz w:val="28"/>
          <w:szCs w:val="28"/>
        </w:rPr>
        <w:t>積極自立，得自行或運用民間資源辦理脫離貧窮相關措施。</w:t>
      </w:r>
    </w:p>
    <w:p w:rsidR="00256769" w:rsidRPr="00210DC2" w:rsidRDefault="00B1087F" w:rsidP="00256769">
      <w:pPr>
        <w:pStyle w:val="HTML"/>
        <w:spacing w:line="480" w:lineRule="exact"/>
        <w:ind w:leftChars="348" w:left="835"/>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lastRenderedPageBreak/>
        <w:t xml:space="preserve">    </w:t>
      </w:r>
      <w:r w:rsidR="00256769" w:rsidRPr="00210DC2">
        <w:rPr>
          <w:rFonts w:ascii="標楷體" w:eastAsia="標楷體" w:hAnsi="標楷體" w:hint="eastAsia"/>
          <w:color w:val="000000" w:themeColor="text1"/>
          <w:sz w:val="28"/>
          <w:szCs w:val="28"/>
        </w:rPr>
        <w:t>參與前項措施之低收入戶</w:t>
      </w:r>
      <w:r w:rsidR="00076AFA" w:rsidRPr="00210DC2">
        <w:rPr>
          <w:rFonts w:ascii="標楷體" w:eastAsia="標楷體" w:hAnsi="標楷體" w:hint="eastAsia"/>
          <w:color w:val="000000" w:themeColor="text1"/>
          <w:sz w:val="28"/>
          <w:szCs w:val="28"/>
        </w:rPr>
        <w:t>及中低收入戶</w:t>
      </w:r>
      <w:r w:rsidR="00256769" w:rsidRPr="00210DC2">
        <w:rPr>
          <w:rFonts w:ascii="標楷體" w:eastAsia="標楷體" w:hAnsi="標楷體" w:hint="eastAsia"/>
          <w:color w:val="000000" w:themeColor="text1"/>
          <w:sz w:val="28"/>
          <w:szCs w:val="28"/>
        </w:rPr>
        <w:t>，於三年期間及基本工資內因措施所增加之收入及存款，得免計入第二點第一項之家庭總收入及家庭財產，經評估有必要者，得延長一年。</w:t>
      </w:r>
    </w:p>
    <w:p w:rsidR="00256769" w:rsidRPr="00210DC2" w:rsidRDefault="00256769" w:rsidP="00256769">
      <w:pPr>
        <w:spacing w:line="480" w:lineRule="exact"/>
        <w:ind w:left="840"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十六、</w:t>
      </w:r>
      <w:r w:rsidR="00AA4432" w:rsidRPr="00210DC2">
        <w:rPr>
          <w:rFonts w:ascii="標楷體" w:eastAsia="標楷體" w:hAnsi="標楷體" w:hint="eastAsia"/>
          <w:color w:val="000000" w:themeColor="text1"/>
          <w:sz w:val="28"/>
          <w:szCs w:val="28"/>
        </w:rPr>
        <w:t>本</w:t>
      </w:r>
      <w:r w:rsidRPr="00210DC2">
        <w:rPr>
          <w:rFonts w:ascii="標楷體" w:eastAsia="標楷體" w:hAnsi="標楷體"/>
          <w:color w:val="000000" w:themeColor="text1"/>
          <w:sz w:val="28"/>
          <w:szCs w:val="28"/>
        </w:rPr>
        <w:t>府應將低收入戶</w:t>
      </w:r>
      <w:r w:rsidRPr="00210DC2">
        <w:rPr>
          <w:rFonts w:ascii="標楷體" w:eastAsia="標楷體" w:hAnsi="標楷體" w:hint="eastAsia"/>
          <w:color w:val="000000" w:themeColor="text1"/>
          <w:sz w:val="28"/>
          <w:szCs w:val="28"/>
        </w:rPr>
        <w:t>及中低收入</w:t>
      </w:r>
      <w:proofErr w:type="gramStart"/>
      <w:r w:rsidRPr="00210DC2">
        <w:rPr>
          <w:rFonts w:ascii="標楷體" w:eastAsia="標楷體" w:hAnsi="標楷體" w:hint="eastAsia"/>
          <w:color w:val="000000" w:themeColor="text1"/>
          <w:sz w:val="28"/>
          <w:szCs w:val="28"/>
        </w:rPr>
        <w:t>戶</w:t>
      </w:r>
      <w:r w:rsidRPr="00210DC2">
        <w:rPr>
          <w:rFonts w:ascii="標楷體" w:eastAsia="標楷體" w:hAnsi="標楷體"/>
          <w:color w:val="000000" w:themeColor="text1"/>
          <w:sz w:val="28"/>
          <w:szCs w:val="28"/>
        </w:rPr>
        <w:t>之戶數</w:t>
      </w:r>
      <w:proofErr w:type="gramEnd"/>
      <w:r w:rsidRPr="00210DC2">
        <w:rPr>
          <w:rFonts w:ascii="標楷體" w:eastAsia="標楷體" w:hAnsi="標楷體"/>
          <w:color w:val="000000" w:themeColor="text1"/>
          <w:sz w:val="28"/>
          <w:szCs w:val="28"/>
        </w:rPr>
        <w:t>及人數，編製統計表，於每年</w:t>
      </w:r>
      <w:r w:rsidRPr="00210DC2">
        <w:rPr>
          <w:rFonts w:ascii="標楷體" w:eastAsia="標楷體" w:hAnsi="標楷體" w:hint="eastAsia"/>
          <w:color w:val="000000" w:themeColor="text1"/>
          <w:sz w:val="28"/>
          <w:szCs w:val="28"/>
        </w:rPr>
        <w:t>季終了二十日</w:t>
      </w:r>
      <w:r w:rsidRPr="00210DC2">
        <w:rPr>
          <w:rFonts w:ascii="標楷體" w:eastAsia="標楷體" w:hAnsi="標楷體"/>
          <w:color w:val="000000" w:themeColor="text1"/>
          <w:sz w:val="28"/>
          <w:szCs w:val="28"/>
        </w:rPr>
        <w:t>前報</w:t>
      </w:r>
      <w:r w:rsidRPr="00210DC2">
        <w:rPr>
          <w:rFonts w:ascii="標楷體" w:eastAsia="標楷體" w:hAnsi="標楷體" w:hint="eastAsia"/>
          <w:color w:val="000000" w:themeColor="text1"/>
          <w:sz w:val="28"/>
          <w:szCs w:val="28"/>
        </w:rPr>
        <w:t>送</w:t>
      </w:r>
      <w:r w:rsidR="00AA4432" w:rsidRPr="00210DC2">
        <w:rPr>
          <w:rFonts w:ascii="標楷體" w:eastAsia="標楷體" w:hAnsi="標楷體" w:hint="eastAsia"/>
          <w:color w:val="000000" w:themeColor="text1"/>
          <w:sz w:val="28"/>
          <w:szCs w:val="28"/>
        </w:rPr>
        <w:t>衛生福利</w:t>
      </w:r>
      <w:r w:rsidRPr="00210DC2">
        <w:rPr>
          <w:rFonts w:ascii="標楷體" w:eastAsia="標楷體" w:hAnsi="標楷體"/>
          <w:color w:val="000000" w:themeColor="text1"/>
          <w:sz w:val="28"/>
          <w:szCs w:val="28"/>
        </w:rPr>
        <w:t>部備查。</w:t>
      </w:r>
    </w:p>
    <w:p w:rsidR="00256769" w:rsidRPr="00210DC2" w:rsidRDefault="00256769" w:rsidP="00256769">
      <w:pPr>
        <w:spacing w:line="480" w:lineRule="exact"/>
        <w:ind w:left="868" w:hangingChars="310" w:hanging="86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十七、</w:t>
      </w:r>
      <w:r w:rsidRPr="00210DC2">
        <w:rPr>
          <w:rFonts w:ascii="標楷體" w:eastAsia="標楷體" w:hAnsi="標楷體"/>
          <w:color w:val="000000" w:themeColor="text1"/>
          <w:sz w:val="28"/>
          <w:szCs w:val="28"/>
        </w:rPr>
        <w:t>低收入戶</w:t>
      </w:r>
      <w:r w:rsidRPr="00210DC2">
        <w:rPr>
          <w:rFonts w:ascii="標楷體" w:eastAsia="標楷體" w:hAnsi="標楷體" w:hint="eastAsia"/>
          <w:color w:val="000000" w:themeColor="text1"/>
          <w:sz w:val="28"/>
          <w:szCs w:val="28"/>
        </w:rPr>
        <w:t>及中低收入戶</w:t>
      </w:r>
      <w:r w:rsidRPr="00210DC2">
        <w:rPr>
          <w:rFonts w:ascii="標楷體" w:eastAsia="標楷體" w:hAnsi="標楷體"/>
          <w:color w:val="000000" w:themeColor="text1"/>
          <w:sz w:val="28"/>
          <w:szCs w:val="28"/>
        </w:rPr>
        <w:t>境況改善，經本人之申請或鄉（鎮、市）公所主動派員調查或經他人之檢舉，調查屬實後，應予變更列冊登記。</w:t>
      </w:r>
    </w:p>
    <w:p w:rsidR="00256769" w:rsidRPr="00210DC2" w:rsidRDefault="00256769" w:rsidP="00256769">
      <w:pPr>
        <w:spacing w:line="480" w:lineRule="exact"/>
        <w:ind w:left="840" w:hangingChars="300" w:hanging="84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十八、</w:t>
      </w:r>
      <w:r w:rsidRPr="00210DC2">
        <w:rPr>
          <w:rFonts w:ascii="標楷體" w:eastAsia="標楷體" w:hAnsi="標楷體"/>
          <w:color w:val="000000" w:themeColor="text1"/>
          <w:sz w:val="28"/>
          <w:szCs w:val="28"/>
        </w:rPr>
        <w:t>社會救助調查工作結束後，因境況變動或遺漏申請為低收入戶</w:t>
      </w:r>
      <w:r w:rsidRPr="00210DC2">
        <w:rPr>
          <w:rFonts w:ascii="標楷體" w:eastAsia="標楷體" w:hAnsi="標楷體" w:hint="eastAsia"/>
          <w:color w:val="000000" w:themeColor="text1"/>
          <w:sz w:val="28"/>
          <w:szCs w:val="28"/>
        </w:rPr>
        <w:t>及中低收入戶</w:t>
      </w:r>
      <w:r w:rsidRPr="00210DC2">
        <w:rPr>
          <w:rFonts w:ascii="標楷體" w:eastAsia="標楷體" w:hAnsi="標楷體"/>
          <w:color w:val="000000" w:themeColor="text1"/>
          <w:sz w:val="28"/>
          <w:szCs w:val="28"/>
        </w:rPr>
        <w:t>，鄉（鎮、市）公所應予受理，並依第</w:t>
      </w:r>
      <w:r w:rsidRPr="00210DC2">
        <w:rPr>
          <w:rFonts w:ascii="標楷體" w:eastAsia="標楷體" w:hAnsi="標楷體" w:hint="eastAsia"/>
          <w:color w:val="000000" w:themeColor="text1"/>
          <w:sz w:val="28"/>
          <w:szCs w:val="28"/>
        </w:rPr>
        <w:t>八點</w:t>
      </w:r>
      <w:r w:rsidRPr="00210DC2">
        <w:rPr>
          <w:rFonts w:ascii="標楷體" w:eastAsia="標楷體" w:hAnsi="標楷體"/>
          <w:color w:val="000000" w:themeColor="text1"/>
          <w:sz w:val="28"/>
          <w:szCs w:val="28"/>
        </w:rPr>
        <w:t>至第</w:t>
      </w:r>
      <w:r w:rsidRPr="00210DC2">
        <w:rPr>
          <w:rFonts w:ascii="標楷體" w:eastAsia="標楷體" w:hAnsi="標楷體" w:hint="eastAsia"/>
          <w:color w:val="000000" w:themeColor="text1"/>
          <w:sz w:val="28"/>
          <w:szCs w:val="28"/>
        </w:rPr>
        <w:t>十一點</w:t>
      </w:r>
      <w:r w:rsidRPr="00210DC2">
        <w:rPr>
          <w:rFonts w:ascii="標楷體" w:eastAsia="標楷體" w:hAnsi="標楷體"/>
          <w:color w:val="000000" w:themeColor="text1"/>
          <w:sz w:val="28"/>
          <w:szCs w:val="28"/>
        </w:rPr>
        <w:t>規定辦理。</w:t>
      </w:r>
    </w:p>
    <w:p w:rsidR="00256769" w:rsidRPr="00210DC2" w:rsidRDefault="00256769" w:rsidP="00256769">
      <w:pPr>
        <w:spacing w:line="480" w:lineRule="exact"/>
        <w:ind w:left="770" w:hangingChars="275" w:hanging="770"/>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十九、</w:t>
      </w:r>
      <w:r w:rsidRPr="00210DC2">
        <w:rPr>
          <w:rFonts w:ascii="標楷體" w:eastAsia="標楷體" w:hAnsi="標楷體"/>
          <w:color w:val="000000" w:themeColor="text1"/>
          <w:sz w:val="28"/>
          <w:szCs w:val="28"/>
        </w:rPr>
        <w:t>低收入戶</w:t>
      </w:r>
      <w:r w:rsidRPr="00210DC2">
        <w:rPr>
          <w:rFonts w:ascii="標楷體" w:eastAsia="標楷體" w:hAnsi="標楷體" w:hint="eastAsia"/>
          <w:color w:val="000000" w:themeColor="text1"/>
          <w:sz w:val="28"/>
          <w:szCs w:val="28"/>
        </w:rPr>
        <w:t>及中低收入戶</w:t>
      </w:r>
      <w:r w:rsidRPr="00210DC2">
        <w:rPr>
          <w:rFonts w:ascii="標楷體" w:eastAsia="標楷體" w:hAnsi="標楷體"/>
          <w:color w:val="000000" w:themeColor="text1"/>
          <w:sz w:val="28"/>
          <w:szCs w:val="28"/>
        </w:rPr>
        <w:t>居住處所遷移時，應向遷出地之鄉（鎮、市）公所取具低收入戶</w:t>
      </w:r>
      <w:r w:rsidRPr="00210DC2">
        <w:rPr>
          <w:rFonts w:ascii="標楷體" w:eastAsia="標楷體" w:hAnsi="標楷體" w:hint="eastAsia"/>
          <w:color w:val="000000" w:themeColor="text1"/>
          <w:sz w:val="28"/>
          <w:szCs w:val="28"/>
        </w:rPr>
        <w:t>及中低收入戶</w:t>
      </w:r>
      <w:r w:rsidRPr="00210DC2">
        <w:rPr>
          <w:rFonts w:ascii="標楷體" w:eastAsia="標楷體" w:hAnsi="標楷體"/>
          <w:color w:val="000000" w:themeColor="text1"/>
          <w:sz w:val="28"/>
          <w:szCs w:val="28"/>
        </w:rPr>
        <w:t>證明，向遷入地之鄉（鎮、市）公所登記，必要時遷入地之鄉（鎮、市）公所得再予調查。</w:t>
      </w:r>
    </w:p>
    <w:p w:rsidR="00256769" w:rsidRPr="00210DC2" w:rsidRDefault="00256769" w:rsidP="00256769">
      <w:pPr>
        <w:spacing w:line="480" w:lineRule="exact"/>
        <w:ind w:left="868" w:hangingChars="310" w:hanging="86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二十、</w:t>
      </w:r>
      <w:r w:rsidRPr="00210DC2">
        <w:rPr>
          <w:rFonts w:ascii="標楷體" w:eastAsia="標楷體" w:hAnsi="標楷體"/>
          <w:color w:val="000000" w:themeColor="text1"/>
          <w:sz w:val="28"/>
          <w:szCs w:val="28"/>
        </w:rPr>
        <w:t>申請人隱匿財產或收益為虛偽申報，取得低收入戶</w:t>
      </w:r>
      <w:r w:rsidRPr="00210DC2">
        <w:rPr>
          <w:rFonts w:ascii="標楷體" w:eastAsia="標楷體" w:hAnsi="標楷體" w:hint="eastAsia"/>
          <w:color w:val="000000" w:themeColor="text1"/>
          <w:sz w:val="28"/>
          <w:szCs w:val="28"/>
        </w:rPr>
        <w:t>及中低收入戶</w:t>
      </w:r>
      <w:r w:rsidRPr="00210DC2">
        <w:rPr>
          <w:rFonts w:ascii="標楷體" w:eastAsia="標楷體" w:hAnsi="標楷體"/>
          <w:color w:val="000000" w:themeColor="text1"/>
          <w:sz w:val="28"/>
          <w:szCs w:val="28"/>
        </w:rPr>
        <w:t>身分，經查明不合第十二</w:t>
      </w:r>
      <w:r w:rsidRPr="00210DC2">
        <w:rPr>
          <w:rFonts w:ascii="標楷體" w:eastAsia="標楷體" w:hAnsi="標楷體" w:hint="eastAsia"/>
          <w:color w:val="000000" w:themeColor="text1"/>
          <w:sz w:val="28"/>
          <w:szCs w:val="28"/>
        </w:rPr>
        <w:t>點</w:t>
      </w:r>
      <w:r w:rsidRPr="00210DC2">
        <w:rPr>
          <w:rFonts w:ascii="標楷體" w:eastAsia="標楷體" w:hAnsi="標楷體"/>
          <w:color w:val="000000" w:themeColor="text1"/>
          <w:sz w:val="28"/>
          <w:szCs w:val="28"/>
        </w:rPr>
        <w:t>規定情事者，依社會救助法第九條規定，停止其社會救助，並得追回其所領取之補助。</w:t>
      </w:r>
    </w:p>
    <w:p w:rsidR="00256769" w:rsidRPr="00210DC2" w:rsidRDefault="00256769" w:rsidP="00256769">
      <w:pPr>
        <w:spacing w:line="480" w:lineRule="exact"/>
        <w:ind w:left="1078" w:hangingChars="385" w:hanging="1078"/>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二十一、</w:t>
      </w:r>
      <w:r w:rsidRPr="00210DC2">
        <w:rPr>
          <w:rFonts w:ascii="標楷體" w:eastAsia="標楷體" w:hAnsi="標楷體"/>
          <w:color w:val="000000" w:themeColor="text1"/>
          <w:sz w:val="28"/>
          <w:szCs w:val="28"/>
        </w:rPr>
        <w:t>社會救助調查工作人員徇情舞弊經查明屬實者，應予議處，涉有刑事責任者，並應移送司法機關辦理。</w:t>
      </w:r>
    </w:p>
    <w:p w:rsidR="00256769" w:rsidRPr="00210DC2" w:rsidRDefault="00256769" w:rsidP="00256769">
      <w:pPr>
        <w:spacing w:line="480" w:lineRule="exact"/>
        <w:jc w:val="both"/>
        <w:rPr>
          <w:rFonts w:ascii="標楷體" w:eastAsia="標楷體" w:hAnsi="標楷體"/>
          <w:color w:val="000000" w:themeColor="text1"/>
          <w:sz w:val="28"/>
          <w:szCs w:val="28"/>
        </w:rPr>
      </w:pPr>
      <w:r w:rsidRPr="00210DC2">
        <w:rPr>
          <w:rFonts w:ascii="標楷體" w:eastAsia="標楷體" w:hAnsi="標楷體" w:hint="eastAsia"/>
          <w:color w:val="000000" w:themeColor="text1"/>
          <w:sz w:val="28"/>
          <w:szCs w:val="28"/>
        </w:rPr>
        <w:t>二十二、</w:t>
      </w:r>
      <w:r w:rsidRPr="00210DC2">
        <w:rPr>
          <w:rFonts w:ascii="標楷體" w:eastAsia="標楷體" w:hAnsi="標楷體"/>
          <w:color w:val="000000" w:themeColor="text1"/>
          <w:sz w:val="28"/>
          <w:szCs w:val="28"/>
        </w:rPr>
        <w:t>本規定之書表格式由</w:t>
      </w:r>
      <w:r w:rsidR="00AA4432" w:rsidRPr="00210DC2">
        <w:rPr>
          <w:rFonts w:ascii="標楷體" w:eastAsia="標楷體" w:hAnsi="標楷體" w:hint="eastAsia"/>
          <w:color w:val="000000" w:themeColor="text1"/>
          <w:sz w:val="28"/>
          <w:szCs w:val="28"/>
        </w:rPr>
        <w:t>本</w:t>
      </w:r>
      <w:r w:rsidRPr="00210DC2">
        <w:rPr>
          <w:rFonts w:ascii="標楷體" w:eastAsia="標楷體" w:hAnsi="標楷體"/>
          <w:color w:val="000000" w:themeColor="text1"/>
          <w:sz w:val="28"/>
          <w:szCs w:val="28"/>
        </w:rPr>
        <w:t>府另</w:t>
      </w:r>
      <w:r w:rsidRPr="00210DC2">
        <w:rPr>
          <w:rFonts w:ascii="標楷體" w:eastAsia="標楷體" w:hAnsi="標楷體" w:hint="eastAsia"/>
          <w:color w:val="000000" w:themeColor="text1"/>
          <w:sz w:val="28"/>
          <w:szCs w:val="28"/>
        </w:rPr>
        <w:t>行公告</w:t>
      </w:r>
      <w:r w:rsidRPr="00210DC2">
        <w:rPr>
          <w:rFonts w:ascii="標楷體" w:eastAsia="標楷體" w:hAnsi="標楷體"/>
          <w:color w:val="000000" w:themeColor="text1"/>
          <w:sz w:val="28"/>
          <w:szCs w:val="28"/>
        </w:rPr>
        <w:t>之。</w:t>
      </w:r>
    </w:p>
    <w:p w:rsidR="00B61E60" w:rsidRPr="00210DC2" w:rsidRDefault="00B61E60">
      <w:pPr>
        <w:rPr>
          <w:rFonts w:ascii="標楷體" w:eastAsia="標楷體" w:hAnsi="標楷體"/>
          <w:color w:val="000000" w:themeColor="text1"/>
        </w:rPr>
      </w:pPr>
    </w:p>
    <w:sectPr w:rsidR="00B61E60" w:rsidRPr="00210DC2" w:rsidSect="00B61E6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C27" w:rsidRDefault="00BE5C27" w:rsidP="005A79B8">
      <w:r>
        <w:separator/>
      </w:r>
    </w:p>
  </w:endnote>
  <w:endnote w:type="continuationSeparator" w:id="0">
    <w:p w:rsidR="00BE5C27" w:rsidRDefault="00BE5C27" w:rsidP="005A79B8">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C27" w:rsidRDefault="00BE5C27" w:rsidP="005A79B8">
      <w:r>
        <w:separator/>
      </w:r>
    </w:p>
  </w:footnote>
  <w:footnote w:type="continuationSeparator" w:id="0">
    <w:p w:rsidR="00BE5C27" w:rsidRDefault="00BE5C27" w:rsidP="005A79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D4303"/>
    <w:multiLevelType w:val="hybridMultilevel"/>
    <w:tmpl w:val="8BB88462"/>
    <w:lvl w:ilvl="0" w:tplc="32462FAA">
      <w:start w:val="1"/>
      <w:numFmt w:val="taiwaneseCountingThousand"/>
      <w:lvlText w:val="%1、"/>
      <w:lvlJc w:val="left"/>
      <w:pPr>
        <w:tabs>
          <w:tab w:val="num" w:pos="720"/>
        </w:tabs>
        <w:ind w:left="720" w:hanging="720"/>
      </w:pPr>
      <w:rPr>
        <w:rFonts w:ascii="標楷體" w:eastAsia="標楷體" w:hAnsi="Times New Roman" w:cs="Times New Roman"/>
        <w:lang w:val="en-US"/>
      </w:rPr>
    </w:lvl>
    <w:lvl w:ilvl="1" w:tplc="359C33B4">
      <w:start w:val="3"/>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412B499F"/>
    <w:multiLevelType w:val="hybridMultilevel"/>
    <w:tmpl w:val="BFD253E8"/>
    <w:lvl w:ilvl="0" w:tplc="F41A4A0A">
      <w:start w:val="1"/>
      <w:numFmt w:val="taiwaneseCountingThousand"/>
      <w:lvlText w:val="（%1）"/>
      <w:lvlJc w:val="left"/>
      <w:pPr>
        <w:ind w:left="1632" w:hanging="792"/>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63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56769"/>
    <w:rsid w:val="00024952"/>
    <w:rsid w:val="00076AFA"/>
    <w:rsid w:val="000B491B"/>
    <w:rsid w:val="0016539C"/>
    <w:rsid w:val="00181F76"/>
    <w:rsid w:val="002034D7"/>
    <w:rsid w:val="00210DC2"/>
    <w:rsid w:val="00256769"/>
    <w:rsid w:val="002726BA"/>
    <w:rsid w:val="00274BF1"/>
    <w:rsid w:val="002D0CEC"/>
    <w:rsid w:val="002E0038"/>
    <w:rsid w:val="00322A8B"/>
    <w:rsid w:val="003371F7"/>
    <w:rsid w:val="003663DF"/>
    <w:rsid w:val="00390D2B"/>
    <w:rsid w:val="004976C5"/>
    <w:rsid w:val="00576797"/>
    <w:rsid w:val="005A79B8"/>
    <w:rsid w:val="005C0400"/>
    <w:rsid w:val="005D7DFC"/>
    <w:rsid w:val="00621C63"/>
    <w:rsid w:val="00646092"/>
    <w:rsid w:val="006A2A0C"/>
    <w:rsid w:val="0070695F"/>
    <w:rsid w:val="00973DA7"/>
    <w:rsid w:val="009D288D"/>
    <w:rsid w:val="00A37873"/>
    <w:rsid w:val="00A4481E"/>
    <w:rsid w:val="00A52E21"/>
    <w:rsid w:val="00AA0CFC"/>
    <w:rsid w:val="00AA4432"/>
    <w:rsid w:val="00B1087F"/>
    <w:rsid w:val="00B529FB"/>
    <w:rsid w:val="00B61E60"/>
    <w:rsid w:val="00B75AE5"/>
    <w:rsid w:val="00BA31B8"/>
    <w:rsid w:val="00BB69CE"/>
    <w:rsid w:val="00BD6122"/>
    <w:rsid w:val="00BE5C27"/>
    <w:rsid w:val="00C77C23"/>
    <w:rsid w:val="00CE04DF"/>
    <w:rsid w:val="00D41550"/>
    <w:rsid w:val="00D871C6"/>
    <w:rsid w:val="00DD6F8B"/>
    <w:rsid w:val="00E0697D"/>
    <w:rsid w:val="00E21FA7"/>
    <w:rsid w:val="00E6543A"/>
    <w:rsid w:val="00FB5AD4"/>
    <w:rsid w:val="00FF278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76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256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rsid w:val="00256769"/>
    <w:rPr>
      <w:rFonts w:ascii="Arial Unicode MS" w:eastAsia="Arial Unicode MS" w:hAnsi="Arial Unicode MS" w:cs="Arial Unicode MS"/>
      <w:kern w:val="0"/>
      <w:sz w:val="20"/>
      <w:szCs w:val="20"/>
    </w:rPr>
  </w:style>
  <w:style w:type="paragraph" w:styleId="a3">
    <w:name w:val="List Paragraph"/>
    <w:basedOn w:val="a"/>
    <w:uiPriority w:val="34"/>
    <w:qFormat/>
    <w:rsid w:val="00FB5AD4"/>
    <w:pPr>
      <w:ind w:leftChars="200" w:left="480"/>
    </w:pPr>
  </w:style>
  <w:style w:type="paragraph" w:styleId="a4">
    <w:name w:val="header"/>
    <w:basedOn w:val="a"/>
    <w:link w:val="a5"/>
    <w:uiPriority w:val="99"/>
    <w:semiHidden/>
    <w:unhideWhenUsed/>
    <w:rsid w:val="005A79B8"/>
    <w:pPr>
      <w:tabs>
        <w:tab w:val="center" w:pos="4153"/>
        <w:tab w:val="right" w:pos="8306"/>
      </w:tabs>
      <w:snapToGrid w:val="0"/>
    </w:pPr>
    <w:rPr>
      <w:sz w:val="20"/>
      <w:szCs w:val="20"/>
    </w:rPr>
  </w:style>
  <w:style w:type="character" w:customStyle="1" w:styleId="a5">
    <w:name w:val="頁首 字元"/>
    <w:basedOn w:val="a0"/>
    <w:link w:val="a4"/>
    <w:uiPriority w:val="99"/>
    <w:semiHidden/>
    <w:rsid w:val="005A79B8"/>
    <w:rPr>
      <w:rFonts w:ascii="Times New Roman" w:eastAsia="新細明體" w:hAnsi="Times New Roman" w:cs="Times New Roman"/>
      <w:sz w:val="20"/>
      <w:szCs w:val="20"/>
    </w:rPr>
  </w:style>
  <w:style w:type="paragraph" w:styleId="a6">
    <w:name w:val="footer"/>
    <w:basedOn w:val="a"/>
    <w:link w:val="a7"/>
    <w:uiPriority w:val="99"/>
    <w:semiHidden/>
    <w:unhideWhenUsed/>
    <w:rsid w:val="005A79B8"/>
    <w:pPr>
      <w:tabs>
        <w:tab w:val="center" w:pos="4153"/>
        <w:tab w:val="right" w:pos="8306"/>
      </w:tabs>
      <w:snapToGrid w:val="0"/>
    </w:pPr>
    <w:rPr>
      <w:sz w:val="20"/>
      <w:szCs w:val="20"/>
    </w:rPr>
  </w:style>
  <w:style w:type="character" w:customStyle="1" w:styleId="a7">
    <w:name w:val="頁尾 字元"/>
    <w:basedOn w:val="a0"/>
    <w:link w:val="a6"/>
    <w:uiPriority w:val="99"/>
    <w:semiHidden/>
    <w:rsid w:val="005A79B8"/>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644</Words>
  <Characters>3673</Characters>
  <Application>Microsoft Office Word</Application>
  <DocSecurity>0</DocSecurity>
  <Lines>30</Lines>
  <Paragraphs>8</Paragraphs>
  <ScaleCrop>false</ScaleCrop>
  <Company/>
  <LinksUpToDate>false</LinksUpToDate>
  <CharactersWithSpaces>4309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Miffy108</dc:creator>
  <cp:lastModifiedBy>USER</cp:lastModifiedBy>
  <cp:revision>2</cp:revision>
  <dcterms:created xsi:type="dcterms:W3CDTF">2018-12-22T05:52:00Z</dcterms:created>
  <dcterms:modified xsi:type="dcterms:W3CDTF">2018-12-22T05:52:00Z</dcterms:modified>
</cp:coreProperties>
</file>