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E1" w:rsidRPr="00B4779D" w:rsidRDefault="00B4779D" w:rsidP="00603DEB">
      <w:pPr>
        <w:spacing w:line="240" w:lineRule="auto"/>
        <w:jc w:val="center"/>
        <w:rPr>
          <w:rFonts w:ascii="標楷體" w:eastAsia="標楷體" w:hAnsi="標楷體"/>
          <w:sz w:val="44"/>
          <w:szCs w:val="44"/>
        </w:rPr>
      </w:pPr>
      <w:r w:rsidRPr="00B4779D">
        <w:rPr>
          <w:rFonts w:ascii="Arial" w:eastAsia="標楷體" w:hAnsi="標楷體" w:cs="Arial" w:hint="eastAsia"/>
          <w:sz w:val="44"/>
          <w:szCs w:val="44"/>
        </w:rPr>
        <w:t>南投縣</w:t>
      </w:r>
      <w:r w:rsidR="007D7ABA">
        <w:rPr>
          <w:rFonts w:ascii="Arial" w:eastAsia="標楷體" w:hAnsi="標楷體" w:cs="Arial" w:hint="eastAsia"/>
          <w:sz w:val="44"/>
          <w:szCs w:val="44"/>
        </w:rPr>
        <w:t>縣有財產管理自治條例</w:t>
      </w:r>
    </w:p>
    <w:p w:rsidR="00DF3EAB" w:rsidRDefault="00DF3EAB" w:rsidP="00DF3EAB">
      <w:pPr>
        <w:jc w:val="right"/>
        <w:rPr>
          <w:rFonts w:ascii="標楷體" w:eastAsia="標楷體" w:hAnsi="標楷體"/>
          <w:color w:val="000000"/>
          <w:sz w:val="20"/>
          <w:szCs w:val="20"/>
          <w:shd w:val="clear" w:color="auto" w:fill="FFFFFF"/>
        </w:rPr>
      </w:pPr>
      <w:r w:rsidRPr="00801573">
        <w:rPr>
          <w:rFonts w:ascii="標楷體" w:eastAsia="標楷體" w:hAnsi="標楷體" w:hint="eastAsia"/>
          <w:color w:val="000000"/>
          <w:sz w:val="20"/>
          <w:szCs w:val="20"/>
          <w:shd w:val="clear" w:color="auto" w:fill="FFFFFF"/>
        </w:rPr>
        <w:t>1.中華民國八十九年八月四日南投縣政府（89）</w:t>
      </w:r>
      <w:proofErr w:type="gramStart"/>
      <w:r w:rsidRPr="00801573">
        <w:rPr>
          <w:rFonts w:ascii="標楷體" w:eastAsia="標楷體" w:hAnsi="標楷體" w:hint="eastAsia"/>
          <w:color w:val="000000"/>
          <w:sz w:val="20"/>
          <w:szCs w:val="20"/>
          <w:shd w:val="clear" w:color="auto" w:fill="FFFFFF"/>
        </w:rPr>
        <w:t>投府法規</w:t>
      </w:r>
      <w:proofErr w:type="gramEnd"/>
      <w:r w:rsidRPr="00801573">
        <w:rPr>
          <w:rFonts w:ascii="標楷體" w:eastAsia="標楷體" w:hAnsi="標楷體" w:hint="eastAsia"/>
          <w:color w:val="000000"/>
          <w:sz w:val="20"/>
          <w:szCs w:val="20"/>
          <w:shd w:val="clear" w:color="auto" w:fill="FFFFFF"/>
        </w:rPr>
        <w:t>字第89119481</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  號令制定公布全文 80 條；並自公布日施行</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2.中華民國九十年八月三十一日南投縣政府（90）</w:t>
      </w:r>
      <w:proofErr w:type="gramStart"/>
      <w:r w:rsidRPr="00801573">
        <w:rPr>
          <w:rFonts w:ascii="標楷體" w:eastAsia="標楷體" w:hAnsi="標楷體" w:hint="eastAsia"/>
          <w:color w:val="000000"/>
          <w:sz w:val="20"/>
          <w:szCs w:val="20"/>
          <w:shd w:val="clear" w:color="auto" w:fill="FFFFFF"/>
        </w:rPr>
        <w:t>投府法規</w:t>
      </w:r>
      <w:proofErr w:type="gramEnd"/>
      <w:r w:rsidRPr="00801573">
        <w:rPr>
          <w:rFonts w:ascii="標楷體" w:eastAsia="標楷體" w:hAnsi="標楷體" w:hint="eastAsia"/>
          <w:color w:val="000000"/>
          <w:sz w:val="20"/>
          <w:szCs w:val="20"/>
          <w:shd w:val="clear" w:color="auto" w:fill="FFFFFF"/>
        </w:rPr>
        <w:t>字第9014117</w:t>
      </w:r>
      <w:r>
        <w:rPr>
          <w:rFonts w:ascii="標楷體" w:eastAsia="標楷體" w:hAnsi="標楷體" w:hint="eastAsia"/>
          <w:color w:val="000000"/>
          <w:sz w:val="20"/>
          <w:szCs w:val="20"/>
          <w:shd w:val="clear" w:color="auto" w:fill="FFFFFF"/>
        </w:rPr>
        <w:t>0</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  號修正發布第7、8、58及78條條文</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3.中華民國九十三年十月二十一日南投縣政府（93）</w:t>
      </w:r>
      <w:proofErr w:type="gramStart"/>
      <w:r w:rsidRPr="00801573">
        <w:rPr>
          <w:rFonts w:ascii="標楷體" w:eastAsia="標楷體" w:hAnsi="標楷體" w:hint="eastAsia"/>
          <w:color w:val="000000"/>
          <w:sz w:val="20"/>
          <w:szCs w:val="20"/>
          <w:shd w:val="clear" w:color="auto" w:fill="FFFFFF"/>
        </w:rPr>
        <w:t>府行法字</w:t>
      </w:r>
      <w:proofErr w:type="gramEnd"/>
      <w:r w:rsidRPr="00801573">
        <w:rPr>
          <w:rFonts w:ascii="標楷體" w:eastAsia="標楷體" w:hAnsi="標楷體" w:hint="eastAsia"/>
          <w:color w:val="000000"/>
          <w:sz w:val="20"/>
          <w:szCs w:val="20"/>
          <w:shd w:val="clear" w:color="auto" w:fill="FFFFFF"/>
        </w:rPr>
        <w:t>第0930197</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1750號令修正公布第6、7、8、18、51、67、68、78條條文</w:t>
      </w:r>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4.中華民國九十八年六月二十九日南投縣政府</w:t>
      </w:r>
      <w:proofErr w:type="gramStart"/>
      <w:r w:rsidRPr="00801573">
        <w:rPr>
          <w:rFonts w:ascii="標楷體" w:eastAsia="標楷體" w:hAnsi="標楷體" w:hint="eastAsia"/>
          <w:color w:val="000000"/>
          <w:sz w:val="20"/>
          <w:szCs w:val="20"/>
          <w:shd w:val="clear" w:color="auto" w:fill="FFFFFF"/>
        </w:rPr>
        <w:t>府行法字第09801387730</w:t>
      </w:r>
      <w:proofErr w:type="gramEnd"/>
      <w:r w:rsidRPr="00801573">
        <w:rPr>
          <w:rFonts w:ascii="標楷體" w:eastAsia="標楷體" w:hAnsi="標楷體" w:hint="eastAsia"/>
          <w:color w:val="000000"/>
          <w:sz w:val="20"/>
          <w:szCs w:val="20"/>
        </w:rPr>
        <w:br/>
      </w:r>
      <w:r w:rsidRPr="00801573">
        <w:rPr>
          <w:rFonts w:ascii="標楷體" w:eastAsia="標楷體" w:hAnsi="標楷體" w:hint="eastAsia"/>
          <w:color w:val="000000"/>
          <w:sz w:val="20"/>
          <w:szCs w:val="20"/>
          <w:shd w:val="clear" w:color="auto" w:fill="FFFFFF"/>
        </w:rPr>
        <w:t>號令修正公布第5、7、8、12、37、51、58、66、67</w:t>
      </w:r>
      <w:proofErr w:type="gramStart"/>
      <w:r w:rsidRPr="00801573">
        <w:rPr>
          <w:rFonts w:ascii="標楷體" w:eastAsia="標楷體" w:hAnsi="標楷體" w:hint="eastAsia"/>
          <w:color w:val="000000"/>
          <w:sz w:val="20"/>
          <w:szCs w:val="20"/>
          <w:shd w:val="clear" w:color="auto" w:fill="FFFFFF"/>
        </w:rPr>
        <w:t>條</w:t>
      </w:r>
      <w:proofErr w:type="gramEnd"/>
      <w:r w:rsidRPr="00801573">
        <w:rPr>
          <w:rFonts w:ascii="標楷體" w:eastAsia="標楷體" w:hAnsi="標楷體" w:hint="eastAsia"/>
          <w:color w:val="000000"/>
          <w:sz w:val="20"/>
          <w:szCs w:val="20"/>
          <w:shd w:val="clear" w:color="auto" w:fill="FFFFFF"/>
        </w:rPr>
        <w:t>條文</w:t>
      </w:r>
    </w:p>
    <w:p w:rsidR="00DF3EAB" w:rsidRDefault="00DF3EAB" w:rsidP="007511EC">
      <w:pPr>
        <w:kinsoku w:val="0"/>
        <w:autoSpaceDN w:val="0"/>
        <w:ind w:left="1040" w:hangingChars="520" w:hanging="1040"/>
        <w:jc w:val="right"/>
        <w:rPr>
          <w:rFonts w:ascii="標楷體" w:eastAsia="標楷體" w:hAnsi="標楷體"/>
          <w:sz w:val="20"/>
          <w:szCs w:val="20"/>
        </w:rPr>
      </w:pPr>
      <w:r>
        <w:rPr>
          <w:rFonts w:ascii="標楷體" w:eastAsia="標楷體" w:hAnsi="標楷體" w:hint="eastAsia"/>
          <w:sz w:val="20"/>
          <w:szCs w:val="20"/>
        </w:rPr>
        <w:t>5.中華民國103年4月</w:t>
      </w:r>
      <w:r w:rsidR="00863DFF">
        <w:rPr>
          <w:rFonts w:ascii="標楷體" w:eastAsia="標楷體" w:hAnsi="標楷體" w:hint="eastAsia"/>
          <w:sz w:val="20"/>
          <w:szCs w:val="20"/>
        </w:rPr>
        <w:t>15</w:t>
      </w:r>
      <w:r>
        <w:rPr>
          <w:rFonts w:ascii="標楷體" w:eastAsia="標楷體" w:hAnsi="標楷體" w:hint="eastAsia"/>
          <w:sz w:val="20"/>
          <w:szCs w:val="20"/>
        </w:rPr>
        <w:t>日南投縣政府</w:t>
      </w:r>
      <w:proofErr w:type="gramStart"/>
      <w:r>
        <w:rPr>
          <w:rFonts w:ascii="標楷體" w:eastAsia="標楷體" w:hAnsi="標楷體" w:hint="eastAsia"/>
          <w:sz w:val="20"/>
          <w:szCs w:val="20"/>
        </w:rPr>
        <w:t>府行法字第</w:t>
      </w:r>
      <w:r w:rsidR="007511EC">
        <w:rPr>
          <w:rFonts w:ascii="標楷體" w:eastAsia="標楷體" w:hAnsi="標楷體" w:hint="eastAsia"/>
          <w:sz w:val="20"/>
          <w:szCs w:val="20"/>
        </w:rPr>
        <w:t>1030075039</w:t>
      </w:r>
      <w:proofErr w:type="gramEnd"/>
      <w:r>
        <w:rPr>
          <w:rFonts w:ascii="標楷體" w:eastAsia="標楷體" w:hAnsi="標楷體" w:hint="eastAsia"/>
          <w:sz w:val="20"/>
          <w:szCs w:val="20"/>
        </w:rPr>
        <w:t>號令修正公布</w:t>
      </w:r>
      <w:r w:rsidR="007511EC">
        <w:rPr>
          <w:rFonts w:ascii="標楷體" w:eastAsia="標楷體" w:hAnsi="標楷體"/>
          <w:sz w:val="20"/>
          <w:szCs w:val="20"/>
        </w:rPr>
        <w:br/>
      </w:r>
      <w:r>
        <w:rPr>
          <w:rFonts w:ascii="標楷體" w:eastAsia="標楷體" w:hAnsi="標楷體" w:hint="eastAsia"/>
          <w:sz w:val="20"/>
          <w:szCs w:val="20"/>
        </w:rPr>
        <w:t>第9、14、37、45、50、51、52、53、67</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rsidR="00FC0D74" w:rsidRDefault="00FC0D74" w:rsidP="00FC0D74">
      <w:pPr>
        <w:jc w:val="center"/>
        <w:rPr>
          <w:rFonts w:ascii="標楷體" w:eastAsia="標楷體" w:hAnsi="標楷體"/>
          <w:sz w:val="32"/>
          <w:szCs w:val="32"/>
        </w:rPr>
      </w:pPr>
    </w:p>
    <w:p w:rsidR="00FC0D74" w:rsidRPr="00FC0D74" w:rsidRDefault="00FC0D74" w:rsidP="00CF3F12">
      <w:pPr>
        <w:spacing w:line="240" w:lineRule="auto"/>
        <w:jc w:val="center"/>
        <w:rPr>
          <w:rFonts w:ascii="標楷體" w:eastAsia="標楷體" w:hAnsi="標楷體"/>
          <w:sz w:val="32"/>
          <w:szCs w:val="32"/>
        </w:rPr>
      </w:pPr>
      <w:r w:rsidRPr="00FC0D74">
        <w:rPr>
          <w:rFonts w:ascii="標楷體" w:eastAsia="標楷體" w:hAnsi="標楷體" w:hint="eastAsia"/>
          <w:sz w:val="32"/>
          <w:szCs w:val="32"/>
        </w:rPr>
        <w:t>第</w:t>
      </w:r>
      <w:r w:rsidR="00653342">
        <w:rPr>
          <w:rFonts w:ascii="標楷體" w:eastAsia="標楷體" w:hAnsi="標楷體" w:hint="eastAsia"/>
          <w:sz w:val="32"/>
          <w:szCs w:val="32"/>
        </w:rPr>
        <w:t xml:space="preserve">　</w:t>
      </w:r>
      <w:proofErr w:type="gramStart"/>
      <w:r w:rsidRPr="00FC0D74">
        <w:rPr>
          <w:rFonts w:ascii="標楷體" w:eastAsia="標楷體" w:hAnsi="標楷體" w:hint="eastAsia"/>
          <w:sz w:val="32"/>
          <w:szCs w:val="32"/>
        </w:rPr>
        <w:t>一</w:t>
      </w:r>
      <w:proofErr w:type="gramEnd"/>
      <w:r w:rsidR="00653342">
        <w:rPr>
          <w:rFonts w:ascii="標楷體" w:eastAsia="標楷體" w:hAnsi="標楷體" w:hint="eastAsia"/>
          <w:sz w:val="32"/>
          <w:szCs w:val="32"/>
        </w:rPr>
        <w:t xml:space="preserve">　</w:t>
      </w:r>
      <w:r w:rsidRPr="00FC0D74">
        <w:rPr>
          <w:rFonts w:ascii="標楷體" w:eastAsia="標楷體" w:hAnsi="標楷體" w:hint="eastAsia"/>
          <w:sz w:val="32"/>
          <w:szCs w:val="32"/>
        </w:rPr>
        <w:t>章　總則</w:t>
      </w:r>
    </w:p>
    <w:p w:rsidR="00FC0D74" w:rsidRDefault="00FC0D74" w:rsidP="002F7459">
      <w:pPr>
        <w:pStyle w:val="a8"/>
      </w:pPr>
      <w:r w:rsidRPr="00FC0D74">
        <w:rPr>
          <w:rFonts w:hint="eastAsia"/>
        </w:rPr>
        <w:t>第</w:t>
      </w:r>
      <w:r>
        <w:rPr>
          <w:rFonts w:hint="eastAsia"/>
        </w:rPr>
        <w:t xml:space="preserve">　</w:t>
      </w:r>
      <w:r w:rsidRPr="00FC0D74">
        <w:rPr>
          <w:rFonts w:hint="eastAsia"/>
        </w:rPr>
        <w:t>一</w:t>
      </w:r>
      <w:r>
        <w:rPr>
          <w:rFonts w:hint="eastAsia"/>
        </w:rPr>
        <w:t xml:space="preserve">　</w:t>
      </w:r>
      <w:r w:rsidRPr="00FC0D74">
        <w:rPr>
          <w:rFonts w:hint="eastAsia"/>
        </w:rPr>
        <w:t>條</w:t>
      </w:r>
      <w:r>
        <w:rPr>
          <w:rFonts w:hint="eastAsia"/>
        </w:rPr>
        <w:t xml:space="preserve">　　南投縣政府</w:t>
      </w:r>
      <w:r>
        <w:rPr>
          <w:rFonts w:hint="eastAsia"/>
        </w:rPr>
        <w:t> </w:t>
      </w:r>
      <w:r>
        <w:rPr>
          <w:rFonts w:hint="eastAsia"/>
        </w:rPr>
        <w:t>(以下簡稱本府)</w:t>
      </w:r>
      <w:r>
        <w:rPr>
          <w:rFonts w:hint="eastAsia"/>
        </w:rPr>
        <w:t> </w:t>
      </w:r>
      <w:r>
        <w:rPr>
          <w:rFonts w:hint="eastAsia"/>
        </w:rPr>
        <w:t>為統一管理</w:t>
      </w:r>
      <w:r w:rsidRPr="00F03C99">
        <w:rPr>
          <w:rFonts w:hint="eastAsia"/>
        </w:rPr>
        <w:t>縣有財產</w:t>
      </w:r>
      <w:r>
        <w:rPr>
          <w:rFonts w:hint="eastAsia"/>
        </w:rPr>
        <w:t>，特制定本自治條例。</w:t>
      </w:r>
    </w:p>
    <w:p w:rsidR="00FC0D74" w:rsidRDefault="00FC0D74" w:rsidP="002F7459">
      <w:pPr>
        <w:pStyle w:val="a8"/>
      </w:pPr>
      <w:r w:rsidRPr="00FC0D74">
        <w:rPr>
          <w:rFonts w:hint="eastAsia"/>
        </w:rPr>
        <w:t>第</w:t>
      </w:r>
      <w:r>
        <w:rPr>
          <w:rFonts w:hint="eastAsia"/>
        </w:rPr>
        <w:t xml:space="preserve">　</w:t>
      </w:r>
      <w:r w:rsidRPr="00FC0D74">
        <w:rPr>
          <w:rFonts w:hint="eastAsia"/>
        </w:rPr>
        <w:t>二</w:t>
      </w:r>
      <w:r>
        <w:rPr>
          <w:rFonts w:hint="eastAsia"/>
        </w:rPr>
        <w:t xml:space="preserve">　</w:t>
      </w:r>
      <w:r w:rsidRPr="00FC0D74">
        <w:rPr>
          <w:rFonts w:hint="eastAsia"/>
        </w:rPr>
        <w:t>條</w:t>
      </w:r>
      <w:r>
        <w:rPr>
          <w:rFonts w:hint="eastAsia"/>
        </w:rPr>
        <w:t xml:space="preserve">　　本自治條例所稱</w:t>
      </w:r>
      <w:r w:rsidRPr="0052725E">
        <w:rPr>
          <w:rFonts w:hint="eastAsia"/>
        </w:rPr>
        <w:t>縣有財產</w:t>
      </w:r>
      <w:r>
        <w:rPr>
          <w:rFonts w:hint="eastAsia"/>
        </w:rPr>
        <w:t>，係指南投縣依法令規定或報上級政府核准或由於預算支出及接受贈與所取得之財產。</w:t>
      </w:r>
    </w:p>
    <w:p w:rsidR="00FC0D74" w:rsidRDefault="00FC0D74" w:rsidP="002F7459">
      <w:pPr>
        <w:pStyle w:val="a8"/>
      </w:pPr>
      <w:r w:rsidRPr="00FC0D74">
        <w:rPr>
          <w:rFonts w:hint="eastAsia"/>
        </w:rPr>
        <w:t>第</w:t>
      </w:r>
      <w:r>
        <w:rPr>
          <w:rFonts w:hint="eastAsia"/>
        </w:rPr>
        <w:t xml:space="preserve">　</w:t>
      </w:r>
      <w:r w:rsidRPr="00FC0D74">
        <w:rPr>
          <w:rFonts w:hint="eastAsia"/>
        </w:rPr>
        <w:t>三</w:t>
      </w:r>
      <w:r>
        <w:rPr>
          <w:rFonts w:hint="eastAsia"/>
        </w:rPr>
        <w:t xml:space="preserve">　</w:t>
      </w:r>
      <w:r w:rsidRPr="00FC0D74">
        <w:rPr>
          <w:rFonts w:hint="eastAsia"/>
        </w:rPr>
        <w:t>條</w:t>
      </w:r>
      <w:r>
        <w:rPr>
          <w:rFonts w:hint="eastAsia"/>
        </w:rPr>
        <w:t xml:space="preserve">　　</w:t>
      </w:r>
      <w:proofErr w:type="gramStart"/>
      <w:r>
        <w:rPr>
          <w:rFonts w:hint="eastAsia"/>
        </w:rPr>
        <w:t>前條</w:t>
      </w:r>
      <w:r w:rsidRPr="0052725E">
        <w:rPr>
          <w:rFonts w:hint="eastAsia"/>
        </w:rPr>
        <w:t>縣有</w:t>
      </w:r>
      <w:proofErr w:type="gramEnd"/>
      <w:r w:rsidRPr="0052725E">
        <w:rPr>
          <w:rFonts w:hint="eastAsia"/>
        </w:rPr>
        <w:t>財產</w:t>
      </w:r>
      <w:r>
        <w:rPr>
          <w:rFonts w:hint="eastAsia"/>
        </w:rPr>
        <w:t>其範圍如下：</w:t>
      </w:r>
    </w:p>
    <w:p w:rsidR="00FC0D74" w:rsidRDefault="00FC0D74" w:rsidP="00FC0D74">
      <w:pPr>
        <w:pStyle w:val="a3"/>
      </w:pPr>
      <w:r>
        <w:rPr>
          <w:rFonts w:hint="eastAsia"/>
        </w:rPr>
        <w:t>一、不動產指土地、土地改良物及建築改良物。</w:t>
      </w:r>
    </w:p>
    <w:p w:rsidR="00FC0D74" w:rsidRDefault="00FC0D74" w:rsidP="00FC0D74">
      <w:pPr>
        <w:pStyle w:val="a3"/>
      </w:pPr>
      <w:r>
        <w:rPr>
          <w:rFonts w:hint="eastAsia"/>
        </w:rPr>
        <w:t>二、動產指機械及設備、交通及運輸設備、雜項設備。</w:t>
      </w:r>
    </w:p>
    <w:p w:rsidR="00FC0D74" w:rsidRDefault="00FC0D74" w:rsidP="00FC0D74">
      <w:pPr>
        <w:pStyle w:val="a3"/>
      </w:pPr>
      <w:r>
        <w:rPr>
          <w:rFonts w:hint="eastAsia"/>
        </w:rPr>
        <w:t>三、有價證券指股份、股票、債券及其他有價證券。</w:t>
      </w:r>
    </w:p>
    <w:p w:rsidR="00FC0D74" w:rsidRDefault="00FC0D74" w:rsidP="00FC0D74">
      <w:pPr>
        <w:pStyle w:val="a3"/>
      </w:pPr>
      <w:r>
        <w:rPr>
          <w:rFonts w:hint="eastAsia"/>
        </w:rPr>
        <w:lastRenderedPageBreak/>
        <w:t>四、權利指地上權、地役權、典權、抵押權及其他財產上之權利。</w:t>
      </w:r>
    </w:p>
    <w:p w:rsidR="00FC0D74" w:rsidRDefault="00FC0D74" w:rsidP="00653342">
      <w:pPr>
        <w:pStyle w:val="ac"/>
      </w:pPr>
      <w:r>
        <w:rPr>
          <w:rFonts w:hint="eastAsia"/>
        </w:rPr>
        <w:t>前項第二款規定之財產詳細類目及編號，依行政院所頒財物標準分類規定辦理。</w:t>
      </w:r>
    </w:p>
    <w:p w:rsidR="00FC0D74" w:rsidRDefault="00FC0D74" w:rsidP="002F7459">
      <w:pPr>
        <w:pStyle w:val="a8"/>
      </w:pPr>
      <w:r w:rsidRPr="00FC0D74">
        <w:rPr>
          <w:rFonts w:hint="eastAsia"/>
        </w:rPr>
        <w:t>第</w:t>
      </w:r>
      <w:r>
        <w:rPr>
          <w:rFonts w:hint="eastAsia"/>
        </w:rPr>
        <w:t xml:space="preserve">　</w:t>
      </w:r>
      <w:r w:rsidRPr="00FC0D74">
        <w:rPr>
          <w:rFonts w:hint="eastAsia"/>
        </w:rPr>
        <w:t>四</w:t>
      </w:r>
      <w:r>
        <w:rPr>
          <w:rFonts w:hint="eastAsia"/>
        </w:rPr>
        <w:t xml:space="preserve">　</w:t>
      </w:r>
      <w:r w:rsidRPr="00FC0D74">
        <w:rPr>
          <w:rFonts w:hint="eastAsia"/>
        </w:rPr>
        <w:t>條</w:t>
      </w:r>
      <w:r>
        <w:rPr>
          <w:rFonts w:hint="eastAsia"/>
        </w:rPr>
        <w:t xml:space="preserve">　　</w:t>
      </w:r>
      <w:r w:rsidRPr="0052725E">
        <w:rPr>
          <w:rFonts w:hint="eastAsia"/>
        </w:rPr>
        <w:t>縣有財產</w:t>
      </w:r>
      <w:r>
        <w:rPr>
          <w:rFonts w:hint="eastAsia"/>
        </w:rPr>
        <w:t>依其性質區分如下：</w:t>
      </w:r>
    </w:p>
    <w:p w:rsidR="00FC0D74" w:rsidRDefault="00FC0D74" w:rsidP="00FC0D74">
      <w:pPr>
        <w:pStyle w:val="a3"/>
      </w:pPr>
      <w:r>
        <w:rPr>
          <w:rFonts w:hint="eastAsia"/>
        </w:rPr>
        <w:t>一、公用財產</w:t>
      </w:r>
    </w:p>
    <w:p w:rsidR="00FC0D74" w:rsidRDefault="00FC0D74" w:rsidP="00FC0D74">
      <w:pPr>
        <w:pStyle w:val="aa"/>
        <w:ind w:left="3331"/>
      </w:pPr>
      <w:r>
        <w:rPr>
          <w:rFonts w:hint="eastAsia"/>
        </w:rPr>
        <w:t>(</w:t>
      </w:r>
      <w:proofErr w:type="gramStart"/>
      <w:r>
        <w:rPr>
          <w:rFonts w:hint="eastAsia"/>
        </w:rPr>
        <w:t>一</w:t>
      </w:r>
      <w:proofErr w:type="gramEnd"/>
      <w:r>
        <w:rPr>
          <w:rFonts w:hint="eastAsia"/>
        </w:rPr>
        <w:t>) 公務用財產各機關、學校供辦公作業及宿舍使用之財產。</w:t>
      </w:r>
    </w:p>
    <w:p w:rsidR="00FC0D74" w:rsidRDefault="00FC0D74" w:rsidP="00FC0D74">
      <w:pPr>
        <w:pStyle w:val="aa"/>
        <w:ind w:left="3331"/>
      </w:pPr>
      <w:r>
        <w:rPr>
          <w:rFonts w:hint="eastAsia"/>
        </w:rPr>
        <w:t> (二) 公共用財產直接供公共使用之財產。</w:t>
      </w:r>
    </w:p>
    <w:p w:rsidR="00FC0D74" w:rsidRDefault="00FC0D74" w:rsidP="00FC0D74">
      <w:pPr>
        <w:pStyle w:val="aa"/>
        <w:ind w:left="3331"/>
      </w:pPr>
      <w:r>
        <w:rPr>
          <w:rFonts w:hint="eastAsia"/>
        </w:rPr>
        <w:t> (三) 事業用財產縣營事業機構供辦公作業及宿舍使用之財產。但縣營事業為公司組織者，僅指其股份而言。</w:t>
      </w:r>
    </w:p>
    <w:p w:rsidR="00FC0D74" w:rsidRDefault="00FC0D74" w:rsidP="00FC0D74">
      <w:pPr>
        <w:pStyle w:val="a3"/>
      </w:pPr>
      <w:r>
        <w:rPr>
          <w:rFonts w:hint="eastAsia"/>
        </w:rPr>
        <w:t>二、非</w:t>
      </w:r>
      <w:proofErr w:type="gramStart"/>
      <w:r>
        <w:rPr>
          <w:rFonts w:hint="eastAsia"/>
        </w:rPr>
        <w:t>公用財產公用財產</w:t>
      </w:r>
      <w:proofErr w:type="gramEnd"/>
      <w:r>
        <w:rPr>
          <w:rFonts w:hint="eastAsia"/>
        </w:rPr>
        <w:t>以外之一切財產。</w:t>
      </w:r>
    </w:p>
    <w:p w:rsidR="00FC0D74" w:rsidRDefault="00FC0D74" w:rsidP="002F7459">
      <w:pPr>
        <w:pStyle w:val="a8"/>
      </w:pPr>
      <w:r w:rsidRPr="00FC0D74">
        <w:rPr>
          <w:rFonts w:hint="eastAsia"/>
        </w:rPr>
        <w:t>第</w:t>
      </w:r>
      <w:r>
        <w:rPr>
          <w:rFonts w:hint="eastAsia"/>
        </w:rPr>
        <w:t xml:space="preserve">　</w:t>
      </w:r>
      <w:r w:rsidRPr="00FC0D74">
        <w:rPr>
          <w:rFonts w:hint="eastAsia"/>
        </w:rPr>
        <w:t>五</w:t>
      </w:r>
      <w:r>
        <w:rPr>
          <w:rFonts w:hint="eastAsia"/>
        </w:rPr>
        <w:t xml:space="preserve">　</w:t>
      </w:r>
      <w:r w:rsidRPr="00FC0D74">
        <w:rPr>
          <w:rFonts w:hint="eastAsia"/>
        </w:rPr>
        <w:t>條</w:t>
      </w:r>
      <w:r>
        <w:rPr>
          <w:rFonts w:hint="eastAsia"/>
        </w:rPr>
        <w:t xml:space="preserve">　　</w:t>
      </w:r>
      <w:r w:rsidRPr="00F03C99">
        <w:rPr>
          <w:rFonts w:hint="eastAsia"/>
        </w:rPr>
        <w:t>縣有財產之</w:t>
      </w:r>
      <w:r>
        <w:rPr>
          <w:rFonts w:hint="eastAsia"/>
        </w:rPr>
        <w:t>主管機關為本府，業務由財政處核辦之。</w:t>
      </w:r>
    </w:p>
    <w:p w:rsidR="00FC0D74" w:rsidRDefault="00FC0D74" w:rsidP="002F7459">
      <w:pPr>
        <w:pStyle w:val="a8"/>
      </w:pPr>
      <w:r w:rsidRPr="00FC0D74">
        <w:rPr>
          <w:rFonts w:hint="eastAsia"/>
        </w:rPr>
        <w:t>第</w:t>
      </w:r>
      <w:r>
        <w:rPr>
          <w:rFonts w:hint="eastAsia"/>
        </w:rPr>
        <w:t xml:space="preserve">　</w:t>
      </w:r>
      <w:r w:rsidRPr="00FC0D74">
        <w:rPr>
          <w:rFonts w:hint="eastAsia"/>
        </w:rPr>
        <w:t>六</w:t>
      </w:r>
      <w:r>
        <w:rPr>
          <w:rFonts w:hint="eastAsia"/>
        </w:rPr>
        <w:t xml:space="preserve">　</w:t>
      </w:r>
      <w:r w:rsidRPr="00FC0D74">
        <w:rPr>
          <w:rFonts w:hint="eastAsia"/>
        </w:rPr>
        <w:t>條</w:t>
      </w:r>
      <w:r>
        <w:rPr>
          <w:rFonts w:hint="eastAsia"/>
        </w:rPr>
        <w:t xml:space="preserve">　　公用財產以直接使用機關、學校為管理機關，直接管理之。</w:t>
      </w:r>
    </w:p>
    <w:p w:rsidR="00FC0D74" w:rsidRDefault="00FC0D74" w:rsidP="00653342">
      <w:pPr>
        <w:pStyle w:val="ac"/>
      </w:pPr>
      <w:r>
        <w:rPr>
          <w:rFonts w:hint="eastAsia"/>
        </w:rPr>
        <w:t>公用財產為二個以上機關共同使用，不屬同一機關管理者，管理機關由本府指定之。</w:t>
      </w:r>
    </w:p>
    <w:p w:rsidR="00FC0D74" w:rsidRDefault="00FC0D74" w:rsidP="002F7459">
      <w:pPr>
        <w:pStyle w:val="a8"/>
      </w:pPr>
      <w:r w:rsidRPr="00FC0D74">
        <w:rPr>
          <w:rFonts w:hint="eastAsia"/>
        </w:rPr>
        <w:lastRenderedPageBreak/>
        <w:t>第</w:t>
      </w:r>
      <w:r>
        <w:rPr>
          <w:rFonts w:hint="eastAsia"/>
        </w:rPr>
        <w:t xml:space="preserve">　</w:t>
      </w:r>
      <w:r w:rsidRPr="00FC0D74">
        <w:rPr>
          <w:rFonts w:hint="eastAsia"/>
        </w:rPr>
        <w:t>七</w:t>
      </w:r>
      <w:r>
        <w:rPr>
          <w:rFonts w:hint="eastAsia"/>
        </w:rPr>
        <w:t xml:space="preserve">　</w:t>
      </w:r>
      <w:r w:rsidRPr="00FC0D74">
        <w:rPr>
          <w:rFonts w:hint="eastAsia"/>
        </w:rPr>
        <w:t>條</w:t>
      </w:r>
      <w:r>
        <w:rPr>
          <w:rFonts w:hint="eastAsia"/>
        </w:rPr>
        <w:t xml:space="preserve">　　縣有不動產以本府為管理機關者，依其性質區分內部管理單位如下：</w:t>
      </w:r>
    </w:p>
    <w:p w:rsidR="00FC0D74" w:rsidRDefault="00FC0D74" w:rsidP="00FC0D74">
      <w:pPr>
        <w:pStyle w:val="a3"/>
      </w:pPr>
      <w:r>
        <w:rPr>
          <w:rFonts w:hint="eastAsia"/>
        </w:rPr>
        <w:t>一、非公用房屋及建築用地，以財政處為管理單位。</w:t>
      </w:r>
    </w:p>
    <w:p w:rsidR="00FC0D74" w:rsidRDefault="00FC0D74" w:rsidP="00FC0D74">
      <w:pPr>
        <w:pStyle w:val="a3"/>
      </w:pPr>
      <w:r>
        <w:rPr>
          <w:rFonts w:hint="eastAsia"/>
        </w:rPr>
        <w:t>二、墳墓用地，以民政處為管理單位。</w:t>
      </w:r>
    </w:p>
    <w:p w:rsidR="00FC0D74" w:rsidRDefault="00FC0D74" w:rsidP="00FC0D74">
      <w:pPr>
        <w:pStyle w:val="a3"/>
      </w:pPr>
      <w:r>
        <w:rPr>
          <w:rFonts w:hint="eastAsia"/>
        </w:rPr>
        <w:t>三、依區域計畫法劃定之農牧用地，或都市計畫法劃定為農業區、  保護區及重劃區土地，以地政處為管理單位。</w:t>
      </w:r>
    </w:p>
    <w:p w:rsidR="00FC0D74" w:rsidRDefault="00FC0D74" w:rsidP="00FC0D74">
      <w:pPr>
        <w:pStyle w:val="a3"/>
      </w:pPr>
      <w:r>
        <w:rPr>
          <w:rFonts w:hint="eastAsia"/>
        </w:rPr>
        <w:t>四、公園、綠地、市場，以建設處為管理單位。</w:t>
      </w:r>
    </w:p>
    <w:p w:rsidR="00FC0D74" w:rsidRDefault="00FC0D74" w:rsidP="00FC0D74">
      <w:pPr>
        <w:pStyle w:val="a3"/>
      </w:pPr>
      <w:r>
        <w:rPr>
          <w:rFonts w:hint="eastAsia"/>
        </w:rPr>
        <w:t>五、林業用地、國土保安用地、非都市土地暫未依法編定之土地、及養魚池土地，以農業處為管理單位。</w:t>
      </w:r>
    </w:p>
    <w:p w:rsidR="00FC0D74" w:rsidRDefault="00FC0D74" w:rsidP="00FC0D74">
      <w:pPr>
        <w:pStyle w:val="a3"/>
      </w:pPr>
      <w:r>
        <w:rPr>
          <w:rFonts w:hint="eastAsia"/>
        </w:rPr>
        <w:t>六、學校、游泳池、體育場用地及體育館等房地，以教育處為管理單位。</w:t>
      </w:r>
    </w:p>
    <w:p w:rsidR="00FC0D74" w:rsidRDefault="00FC0D74" w:rsidP="00FC0D74">
      <w:pPr>
        <w:pStyle w:val="a3"/>
      </w:pPr>
      <w:r>
        <w:rPr>
          <w:rFonts w:hint="eastAsia"/>
        </w:rPr>
        <w:t>七、圖書館房地、歷史建築及古蹟保存用地，以文化局為管理單位。</w:t>
      </w:r>
    </w:p>
    <w:p w:rsidR="00FC0D74" w:rsidRDefault="00FC0D74" w:rsidP="00FC0D74">
      <w:pPr>
        <w:pStyle w:val="a3"/>
      </w:pPr>
      <w:r>
        <w:rPr>
          <w:rFonts w:hint="eastAsia"/>
        </w:rPr>
        <w:t>八、社會福利設施用地，以社會處為管理單位。</w:t>
      </w:r>
    </w:p>
    <w:p w:rsidR="00FC0D74" w:rsidRDefault="00FC0D74" w:rsidP="00FC0D74">
      <w:pPr>
        <w:pStyle w:val="a3"/>
      </w:pPr>
      <w:r>
        <w:rPr>
          <w:rFonts w:hint="eastAsia"/>
        </w:rPr>
        <w:lastRenderedPageBreak/>
        <w:t>九、一般農業區遊憩用地、特定農業區遊憩用地及風景區遊憩用地，以觀光處為管理單位。</w:t>
      </w:r>
    </w:p>
    <w:p w:rsidR="00FC0D74" w:rsidRDefault="00FC0D74" w:rsidP="00FC0D74">
      <w:pPr>
        <w:pStyle w:val="a3"/>
      </w:pPr>
      <w:r>
        <w:rPr>
          <w:rFonts w:hint="eastAsia"/>
        </w:rPr>
        <w:t>十、道路、河川、水利下水道、交通及廣場用地、土石及礦業用地，以工務處為管理單位。</w:t>
      </w:r>
    </w:p>
    <w:p w:rsidR="00FC0D74" w:rsidRDefault="00FC0D74" w:rsidP="00FC0D74">
      <w:pPr>
        <w:pStyle w:val="a3"/>
      </w:pPr>
      <w:r>
        <w:rPr>
          <w:rFonts w:hint="eastAsia"/>
        </w:rPr>
        <w:t>十一、其他尚未區分管理單位之不動產，得視財產之性質由本府指定適當單位管理之。</w:t>
      </w:r>
    </w:p>
    <w:p w:rsidR="00FC0D74" w:rsidRDefault="00FC0D74" w:rsidP="002F7459">
      <w:pPr>
        <w:pStyle w:val="a8"/>
      </w:pPr>
      <w:r w:rsidRPr="00FC0D74">
        <w:rPr>
          <w:rFonts w:hint="eastAsia"/>
        </w:rPr>
        <w:t>第</w:t>
      </w:r>
      <w:r>
        <w:rPr>
          <w:rFonts w:hint="eastAsia"/>
        </w:rPr>
        <w:t xml:space="preserve">　</w:t>
      </w:r>
      <w:r w:rsidRPr="00FC0D74">
        <w:rPr>
          <w:rFonts w:hint="eastAsia"/>
        </w:rPr>
        <w:t>八</w:t>
      </w:r>
      <w:r>
        <w:rPr>
          <w:rFonts w:hint="eastAsia"/>
        </w:rPr>
        <w:t xml:space="preserve">　</w:t>
      </w:r>
      <w:r w:rsidRPr="00FC0D74">
        <w:rPr>
          <w:rFonts w:hint="eastAsia"/>
        </w:rPr>
        <w:t>條</w:t>
      </w:r>
      <w:r>
        <w:rPr>
          <w:rFonts w:hint="eastAsia"/>
        </w:rPr>
        <w:t xml:space="preserve">　　</w:t>
      </w:r>
      <w:proofErr w:type="gramStart"/>
      <w:r>
        <w:rPr>
          <w:rFonts w:hint="eastAsia"/>
        </w:rPr>
        <w:t>本府由秘書長</w:t>
      </w:r>
      <w:proofErr w:type="gramEnd"/>
      <w:r>
        <w:rPr>
          <w:rFonts w:hint="eastAsia"/>
        </w:rPr>
        <w:t>召集財政處、建設處、農業處、地政處、主計處、稅務局等單位主管及有關人員組成公有房地處理小組，以審議下列</w:t>
      </w:r>
      <w:r w:rsidRPr="00F03C99">
        <w:rPr>
          <w:rFonts w:hint="eastAsia"/>
        </w:rPr>
        <w:t>縣有財產</w:t>
      </w:r>
      <w:r>
        <w:rPr>
          <w:rFonts w:hint="eastAsia"/>
        </w:rPr>
        <w:t>處理事項：</w:t>
      </w:r>
    </w:p>
    <w:p w:rsidR="00FC0D74" w:rsidRDefault="00FC0D74" w:rsidP="00FC0D74">
      <w:pPr>
        <w:pStyle w:val="a3"/>
      </w:pPr>
      <w:r>
        <w:rPr>
          <w:rFonts w:hint="eastAsia"/>
        </w:rPr>
        <w:t>一、</w:t>
      </w:r>
      <w:r w:rsidRPr="00F03C99">
        <w:rPr>
          <w:rFonts w:hint="eastAsia"/>
        </w:rPr>
        <w:t>縣有財產</w:t>
      </w:r>
      <w:r>
        <w:rPr>
          <w:rFonts w:hint="eastAsia"/>
        </w:rPr>
        <w:t>處理政策之研究。</w:t>
      </w:r>
    </w:p>
    <w:p w:rsidR="00FC0D74" w:rsidRDefault="00FC0D74" w:rsidP="00FC0D74">
      <w:pPr>
        <w:pStyle w:val="a3"/>
      </w:pPr>
      <w:r>
        <w:rPr>
          <w:rFonts w:hint="eastAsia"/>
        </w:rPr>
        <w:t>二、</w:t>
      </w:r>
      <w:r w:rsidRPr="00F03C99">
        <w:rPr>
          <w:rFonts w:hint="eastAsia"/>
        </w:rPr>
        <w:t>縣有財產</w:t>
      </w:r>
      <w:r>
        <w:rPr>
          <w:rFonts w:hint="eastAsia"/>
        </w:rPr>
        <w:t>爭議事項之協調或審議。</w:t>
      </w:r>
    </w:p>
    <w:p w:rsidR="00FC0D74" w:rsidRDefault="00FC0D74" w:rsidP="00FC0D74">
      <w:pPr>
        <w:pStyle w:val="a3"/>
      </w:pPr>
      <w:r>
        <w:rPr>
          <w:rFonts w:hint="eastAsia"/>
        </w:rPr>
        <w:t>三、公用財產變更為非公用財產之審議。</w:t>
      </w:r>
    </w:p>
    <w:p w:rsidR="00FC0D74" w:rsidRDefault="00FC0D74" w:rsidP="00FC0D74">
      <w:pPr>
        <w:pStyle w:val="a3"/>
      </w:pPr>
      <w:r>
        <w:rPr>
          <w:rFonts w:hint="eastAsia"/>
        </w:rPr>
        <w:t>四、縣有非公用不動產處分方式及價格之審議。</w:t>
      </w:r>
    </w:p>
    <w:p w:rsidR="00FC0D74" w:rsidRDefault="00FC0D74" w:rsidP="00653342">
      <w:pPr>
        <w:pStyle w:val="ac"/>
      </w:pPr>
      <w:r>
        <w:rPr>
          <w:rFonts w:hint="eastAsia"/>
        </w:rPr>
        <w:t>前項第四款縣有不動產處分價格由財政處召集建設處、農業處、地政處及稅務局等單位組成查估</w:t>
      </w:r>
      <w:r>
        <w:rPr>
          <w:rFonts w:hint="eastAsia"/>
        </w:rPr>
        <w:lastRenderedPageBreak/>
        <w:t>小組，調查估價。</w:t>
      </w:r>
    </w:p>
    <w:p w:rsidR="00653342" w:rsidRPr="00653342" w:rsidRDefault="00653342" w:rsidP="00CF3F12">
      <w:pPr>
        <w:spacing w:line="240" w:lineRule="auto"/>
        <w:jc w:val="center"/>
        <w:rPr>
          <w:rFonts w:ascii="標楷體" w:eastAsia="標楷體" w:hAnsi="標楷體"/>
          <w:bCs/>
          <w:sz w:val="32"/>
          <w:szCs w:val="32"/>
        </w:rPr>
      </w:pPr>
      <w:r w:rsidRPr="00653342">
        <w:rPr>
          <w:rFonts w:ascii="標楷體" w:eastAsia="標楷體" w:hAnsi="標楷體" w:hint="eastAsia"/>
          <w:bCs/>
          <w:sz w:val="32"/>
          <w:szCs w:val="32"/>
        </w:rPr>
        <w:t>第 二 章  保管</w:t>
      </w:r>
    </w:p>
    <w:p w:rsidR="00653342" w:rsidRPr="00653342" w:rsidRDefault="00653342" w:rsidP="00CF3F12">
      <w:pPr>
        <w:spacing w:line="240" w:lineRule="auto"/>
        <w:jc w:val="center"/>
        <w:rPr>
          <w:rFonts w:ascii="標楷體" w:eastAsia="標楷體" w:hAnsi="標楷體"/>
          <w:sz w:val="32"/>
          <w:szCs w:val="32"/>
        </w:rPr>
      </w:pPr>
      <w:r w:rsidRPr="00653342">
        <w:rPr>
          <w:rFonts w:ascii="標楷體" w:eastAsia="標楷體" w:hAnsi="標楷體" w:hint="eastAsia"/>
          <w:sz w:val="32"/>
          <w:szCs w:val="32"/>
        </w:rPr>
        <w:t>第 一 節  登記</w:t>
      </w:r>
    </w:p>
    <w:p w:rsidR="00653342" w:rsidRDefault="00653342" w:rsidP="002F7459">
      <w:pPr>
        <w:pStyle w:val="a8"/>
      </w:pPr>
      <w:r w:rsidRPr="00F16543">
        <w:rPr>
          <w:rFonts w:hint="eastAsia"/>
        </w:rPr>
        <w:t>第</w:t>
      </w:r>
      <w:r>
        <w:rPr>
          <w:rFonts w:hint="eastAsia"/>
        </w:rPr>
        <w:t xml:space="preserve">　</w:t>
      </w:r>
      <w:r w:rsidRPr="00F16543">
        <w:rPr>
          <w:rFonts w:hint="eastAsia"/>
        </w:rPr>
        <w:t>九</w:t>
      </w:r>
      <w:r>
        <w:rPr>
          <w:rFonts w:hint="eastAsia"/>
        </w:rPr>
        <w:t xml:space="preserve">　</w:t>
      </w:r>
      <w:r w:rsidRPr="00F16543">
        <w:rPr>
          <w:rFonts w:hint="eastAsia"/>
        </w:rPr>
        <w:t>條</w:t>
      </w:r>
      <w:r>
        <w:rPr>
          <w:rFonts w:hint="eastAsia"/>
        </w:rPr>
        <w:t xml:space="preserve">　　</w:t>
      </w:r>
      <w:r w:rsidRPr="00F16543">
        <w:rPr>
          <w:rFonts w:hint="eastAsia"/>
        </w:rPr>
        <w:t>土地及建築</w:t>
      </w:r>
      <w:proofErr w:type="gramStart"/>
      <w:r w:rsidRPr="00F16543">
        <w:rPr>
          <w:rFonts w:hint="eastAsia"/>
        </w:rPr>
        <w:t>改良物由各</w:t>
      </w:r>
      <w:proofErr w:type="gramEnd"/>
      <w:r w:rsidRPr="00F16543">
        <w:rPr>
          <w:rFonts w:hint="eastAsia"/>
        </w:rPr>
        <w:t>該管理機關向該管地政事務所以南投縣名義辦理所有權登記，並以各該管理機關名義辦理管理機關登記。</w:t>
      </w:r>
    </w:p>
    <w:p w:rsidR="00653342" w:rsidRDefault="00653342" w:rsidP="002F7459">
      <w:pPr>
        <w:pStyle w:val="a8"/>
      </w:pPr>
      <w:r w:rsidRPr="00653342">
        <w:rPr>
          <w:rFonts w:hint="eastAsia"/>
        </w:rPr>
        <w:t>第</w:t>
      </w:r>
      <w:r>
        <w:rPr>
          <w:rFonts w:hint="eastAsia"/>
        </w:rPr>
        <w:t xml:space="preserve">　</w:t>
      </w:r>
      <w:r w:rsidRPr="00653342">
        <w:rPr>
          <w:rFonts w:hint="eastAsia"/>
        </w:rPr>
        <w:t>十</w:t>
      </w:r>
      <w:r>
        <w:rPr>
          <w:rFonts w:hint="eastAsia"/>
        </w:rPr>
        <w:t xml:space="preserve">　</w:t>
      </w:r>
      <w:r w:rsidRPr="00653342">
        <w:rPr>
          <w:rFonts w:hint="eastAsia"/>
        </w:rPr>
        <w:t>條</w:t>
      </w:r>
      <w:r>
        <w:rPr>
          <w:rFonts w:hint="eastAsia"/>
        </w:rPr>
        <w:t xml:space="preserve">　　動產、有價證券及財產上之權利，應依照有關法令規定保管及辦理權利登記。</w:t>
      </w:r>
    </w:p>
    <w:p w:rsidR="00653342" w:rsidRDefault="00653342" w:rsidP="002F7459">
      <w:pPr>
        <w:pStyle w:val="a8"/>
      </w:pPr>
      <w:r w:rsidRPr="00653342">
        <w:rPr>
          <w:rFonts w:hint="eastAsia"/>
        </w:rPr>
        <w:t>第</w:t>
      </w:r>
      <w:r w:rsidRPr="00653342">
        <w:rPr>
          <w:rFonts w:hint="eastAsia"/>
        </w:rPr>
        <w:t> </w:t>
      </w:r>
      <w:r w:rsidRPr="00653342">
        <w:rPr>
          <w:rFonts w:hint="eastAsia"/>
        </w:rPr>
        <w:t>十一</w:t>
      </w:r>
      <w:r w:rsidRPr="00653342">
        <w:rPr>
          <w:rFonts w:hint="eastAsia"/>
        </w:rPr>
        <w:t> </w:t>
      </w:r>
      <w:r w:rsidRPr="00653342">
        <w:rPr>
          <w:rFonts w:hint="eastAsia"/>
        </w:rPr>
        <w:t>條</w:t>
      </w:r>
      <w:r>
        <w:rPr>
          <w:rFonts w:hint="eastAsia"/>
        </w:rPr>
        <w:t xml:space="preserve">　　共有不動產應查明權屬後，按應有部分辦理登記。</w:t>
      </w:r>
    </w:p>
    <w:p w:rsidR="00653342" w:rsidRDefault="00653342" w:rsidP="00653342">
      <w:pPr>
        <w:pStyle w:val="ac"/>
      </w:pPr>
      <w:r>
        <w:rPr>
          <w:rFonts w:hint="eastAsia"/>
        </w:rPr>
        <w:t>已登記之不動產得與他共有人協議後辦理分割登記；不能協議分割者，可訴請法院判決分割後辦理登記。</w:t>
      </w:r>
    </w:p>
    <w:p w:rsidR="00653342" w:rsidRDefault="00653342" w:rsidP="00653342">
      <w:pPr>
        <w:pStyle w:val="ac"/>
      </w:pPr>
      <w:r>
        <w:rPr>
          <w:rFonts w:hint="eastAsia"/>
        </w:rPr>
        <w:t>前項共有不動產之分割登記，應依法定程序為之。</w:t>
      </w:r>
    </w:p>
    <w:p w:rsidR="00653342" w:rsidRPr="00653342" w:rsidRDefault="00653342" w:rsidP="00CF3F12">
      <w:pPr>
        <w:spacing w:line="240" w:lineRule="auto"/>
        <w:jc w:val="center"/>
        <w:rPr>
          <w:rFonts w:ascii="標楷體" w:eastAsia="標楷體" w:hAnsi="標楷體"/>
          <w:sz w:val="32"/>
          <w:szCs w:val="32"/>
        </w:rPr>
      </w:pPr>
      <w:r w:rsidRPr="00653342">
        <w:rPr>
          <w:rFonts w:ascii="標楷體" w:eastAsia="標楷體" w:hAnsi="標楷體" w:hint="eastAsia"/>
          <w:sz w:val="32"/>
          <w:szCs w:val="32"/>
        </w:rPr>
        <w:t>第 二 節  產籍</w:t>
      </w:r>
    </w:p>
    <w:p w:rsidR="00653342" w:rsidRDefault="00653342" w:rsidP="002F7459">
      <w:pPr>
        <w:pStyle w:val="a8"/>
      </w:pPr>
      <w:r w:rsidRPr="00653342">
        <w:rPr>
          <w:rFonts w:hint="eastAsia"/>
        </w:rPr>
        <w:t>第</w:t>
      </w:r>
      <w:r w:rsidRPr="00653342">
        <w:rPr>
          <w:rFonts w:hint="eastAsia"/>
        </w:rPr>
        <w:t> </w:t>
      </w:r>
      <w:r w:rsidRPr="00653342">
        <w:rPr>
          <w:rFonts w:hint="eastAsia"/>
        </w:rPr>
        <w:t>十二</w:t>
      </w:r>
      <w:r w:rsidRPr="00653342">
        <w:rPr>
          <w:rFonts w:hint="eastAsia"/>
        </w:rPr>
        <w:t> </w:t>
      </w:r>
      <w:r w:rsidRPr="00653342">
        <w:rPr>
          <w:rFonts w:hint="eastAsia"/>
        </w:rPr>
        <w:t>條</w:t>
      </w:r>
      <w:r>
        <w:rPr>
          <w:rFonts w:hint="eastAsia"/>
        </w:rPr>
        <w:t xml:space="preserve">　　管理機關應將管理之</w:t>
      </w:r>
      <w:r w:rsidRPr="00F03C99">
        <w:rPr>
          <w:rFonts w:hint="eastAsia"/>
        </w:rPr>
        <w:t>縣有財產</w:t>
      </w:r>
      <w:r>
        <w:rPr>
          <w:rFonts w:hint="eastAsia"/>
        </w:rPr>
        <w:t>，按公用、非公用類別，依財物標準分類、國有公用財產管理手冊及本府有關財產帳、卡、表冊之統一規定，分別設</w:t>
      </w:r>
      <w:r>
        <w:rPr>
          <w:rFonts w:hint="eastAsia"/>
        </w:rPr>
        <w:lastRenderedPageBreak/>
        <w:t>置財產帳、卡列管，並列表報主管機關；</w:t>
      </w:r>
      <w:proofErr w:type="gramStart"/>
      <w:r>
        <w:rPr>
          <w:rFonts w:hint="eastAsia"/>
        </w:rPr>
        <w:t>其異動</w:t>
      </w:r>
      <w:proofErr w:type="gramEnd"/>
      <w:r>
        <w:rPr>
          <w:rFonts w:hint="eastAsia"/>
        </w:rPr>
        <w:t>情形，應</w:t>
      </w:r>
      <w:proofErr w:type="gramStart"/>
      <w:r>
        <w:rPr>
          <w:rFonts w:hint="eastAsia"/>
        </w:rPr>
        <w:t>每半年列報</w:t>
      </w:r>
      <w:proofErr w:type="gramEnd"/>
      <w:r>
        <w:rPr>
          <w:rFonts w:hint="eastAsia"/>
        </w:rPr>
        <w:t>。</w:t>
      </w:r>
    </w:p>
    <w:p w:rsidR="00FC0D74" w:rsidRPr="00F16543" w:rsidRDefault="00653342" w:rsidP="002F7459">
      <w:pPr>
        <w:pStyle w:val="a8"/>
      </w:pPr>
      <w:r w:rsidRPr="00653342">
        <w:rPr>
          <w:rFonts w:hint="eastAsia"/>
        </w:rPr>
        <w:t>第</w:t>
      </w:r>
      <w:r w:rsidRPr="00653342">
        <w:rPr>
          <w:rFonts w:hint="eastAsia"/>
        </w:rPr>
        <w:t> </w:t>
      </w:r>
      <w:r w:rsidRPr="00653342">
        <w:rPr>
          <w:rFonts w:hint="eastAsia"/>
        </w:rPr>
        <w:t>十三</w:t>
      </w:r>
      <w:r w:rsidRPr="00653342">
        <w:rPr>
          <w:rFonts w:hint="eastAsia"/>
        </w:rPr>
        <w:t> </w:t>
      </w:r>
      <w:r w:rsidRPr="00653342">
        <w:rPr>
          <w:rFonts w:hint="eastAsia"/>
        </w:rPr>
        <w:t>條</w:t>
      </w:r>
      <w:r>
        <w:rPr>
          <w:rFonts w:hint="eastAsia"/>
        </w:rPr>
        <w:t xml:space="preserve">　　本縣因徵收、新建、增建、改建、修建、受贈、購置、與他人合作興建或其他原因取得之不動產，管理機關應於取得三個月內，依第九條、第十二條規定辦理登記及登帳建卡列管。動產應於取得後立即登帳列管。</w:t>
      </w:r>
    </w:p>
    <w:p w:rsidR="007D7ABA" w:rsidRPr="00F16543" w:rsidRDefault="007D7ABA" w:rsidP="002F7459">
      <w:pPr>
        <w:pStyle w:val="a8"/>
      </w:pPr>
      <w:r w:rsidRPr="00F16543">
        <w:rPr>
          <w:rFonts w:hint="eastAsia"/>
        </w:rPr>
        <w:t>第</w:t>
      </w:r>
      <w:r>
        <w:rPr>
          <w:rFonts w:hint="eastAsia"/>
        </w:rPr>
        <w:t xml:space="preserve"> </w:t>
      </w:r>
      <w:r w:rsidRPr="00F16543">
        <w:rPr>
          <w:rFonts w:hint="eastAsia"/>
        </w:rPr>
        <w:t>十四</w:t>
      </w:r>
      <w:r>
        <w:rPr>
          <w:rFonts w:hint="eastAsia"/>
        </w:rPr>
        <w:t xml:space="preserve"> </w:t>
      </w:r>
      <w:r w:rsidRPr="00F16543">
        <w:rPr>
          <w:rFonts w:hint="eastAsia"/>
        </w:rPr>
        <w:t>條</w:t>
      </w:r>
      <w:r>
        <w:rPr>
          <w:rFonts w:hint="eastAsia"/>
        </w:rPr>
        <w:t xml:space="preserve">　　</w:t>
      </w:r>
      <w:r w:rsidRPr="00F16543">
        <w:rPr>
          <w:rFonts w:hint="eastAsia"/>
        </w:rPr>
        <w:t>主管機關應設縣有財產總帳，就各管理機關所送</w:t>
      </w:r>
      <w:proofErr w:type="gramStart"/>
      <w:r w:rsidRPr="00F16543">
        <w:rPr>
          <w:rFonts w:hint="eastAsia"/>
        </w:rPr>
        <w:t>財產卡表整理</w:t>
      </w:r>
      <w:proofErr w:type="gramEnd"/>
      <w:r w:rsidRPr="00F16543">
        <w:rPr>
          <w:rFonts w:hint="eastAsia"/>
        </w:rPr>
        <w:t>、分類、登錄。</w:t>
      </w:r>
    </w:p>
    <w:p w:rsidR="007D7ABA" w:rsidRDefault="007D7ABA" w:rsidP="00653342">
      <w:pPr>
        <w:pStyle w:val="ac"/>
      </w:pPr>
      <w:r w:rsidRPr="00F16543">
        <w:rPr>
          <w:rFonts w:hint="eastAsia"/>
        </w:rPr>
        <w:t>前項財產</w:t>
      </w:r>
      <w:proofErr w:type="gramStart"/>
      <w:r w:rsidRPr="00F16543">
        <w:rPr>
          <w:rFonts w:hint="eastAsia"/>
        </w:rPr>
        <w:t>帳冊</w:t>
      </w:r>
      <w:proofErr w:type="gramEnd"/>
      <w:r w:rsidRPr="00F16543">
        <w:rPr>
          <w:rFonts w:hint="eastAsia"/>
        </w:rPr>
        <w:t>、報表、帳卡，得以電腦處理資料代之。</w:t>
      </w:r>
    </w:p>
    <w:p w:rsidR="0022034F" w:rsidRDefault="0022034F" w:rsidP="002F7459">
      <w:pPr>
        <w:pStyle w:val="a8"/>
      </w:pPr>
      <w:r w:rsidRPr="0022034F">
        <w:rPr>
          <w:rFonts w:hint="eastAsia"/>
        </w:rPr>
        <w:t>第</w:t>
      </w:r>
      <w:r w:rsidRPr="0022034F">
        <w:rPr>
          <w:rFonts w:hint="eastAsia"/>
        </w:rPr>
        <w:t> </w:t>
      </w:r>
      <w:r w:rsidRPr="0022034F">
        <w:rPr>
          <w:rFonts w:hint="eastAsia"/>
        </w:rPr>
        <w:t>十五</w:t>
      </w:r>
      <w:r w:rsidRPr="0022034F">
        <w:rPr>
          <w:rFonts w:hint="eastAsia"/>
        </w:rPr>
        <w:t> </w:t>
      </w:r>
      <w:r w:rsidRPr="0022034F">
        <w:rPr>
          <w:rFonts w:hint="eastAsia"/>
        </w:rPr>
        <w:t>條</w:t>
      </w:r>
      <w:r>
        <w:rPr>
          <w:rFonts w:hint="eastAsia"/>
        </w:rPr>
        <w:t xml:space="preserve">　　</w:t>
      </w:r>
      <w:r w:rsidRPr="00283FCA">
        <w:rPr>
          <w:rFonts w:hint="eastAsia"/>
        </w:rPr>
        <w:t>縣有財產</w:t>
      </w:r>
      <w:r>
        <w:rPr>
          <w:rFonts w:hint="eastAsia"/>
        </w:rPr>
        <w:t>因滅失、毀損、拆卸、改裝、移轉，經核准報廢或出售者，應由管理機關依第十二條規定列報異動。其財產在訴訟中者，應</w:t>
      </w:r>
      <w:proofErr w:type="gramStart"/>
      <w:r>
        <w:rPr>
          <w:rFonts w:hint="eastAsia"/>
        </w:rPr>
        <w:t>俟</w:t>
      </w:r>
      <w:proofErr w:type="gramEnd"/>
      <w:r>
        <w:rPr>
          <w:rFonts w:hint="eastAsia"/>
        </w:rPr>
        <w:t>判決確定後依判決辦理。</w:t>
      </w:r>
    </w:p>
    <w:p w:rsidR="0022034F" w:rsidRPr="0022034F" w:rsidRDefault="0022034F" w:rsidP="00CF3F12">
      <w:pPr>
        <w:spacing w:line="240" w:lineRule="auto"/>
        <w:jc w:val="center"/>
        <w:rPr>
          <w:rFonts w:ascii="標楷體" w:eastAsia="標楷體" w:hAnsi="標楷體"/>
          <w:sz w:val="32"/>
          <w:szCs w:val="32"/>
        </w:rPr>
      </w:pPr>
      <w:r w:rsidRPr="0022034F">
        <w:rPr>
          <w:rFonts w:ascii="標楷體" w:eastAsia="標楷體" w:hAnsi="標楷體" w:hint="eastAsia"/>
          <w:sz w:val="32"/>
          <w:szCs w:val="32"/>
        </w:rPr>
        <w:t>第 三 節  維護</w:t>
      </w:r>
    </w:p>
    <w:p w:rsidR="0022034F" w:rsidRDefault="0022034F" w:rsidP="002F7459">
      <w:pPr>
        <w:pStyle w:val="a8"/>
      </w:pPr>
      <w:r w:rsidRPr="0022034F">
        <w:rPr>
          <w:rFonts w:hint="eastAsia"/>
        </w:rPr>
        <w:t>第</w:t>
      </w:r>
      <w:r w:rsidRPr="0022034F">
        <w:rPr>
          <w:rFonts w:hint="eastAsia"/>
        </w:rPr>
        <w:t> </w:t>
      </w:r>
      <w:r w:rsidRPr="0022034F">
        <w:rPr>
          <w:rFonts w:hint="eastAsia"/>
        </w:rPr>
        <w:t>十六</w:t>
      </w:r>
      <w:r w:rsidRPr="0022034F">
        <w:rPr>
          <w:rFonts w:hint="eastAsia"/>
        </w:rPr>
        <w:t> </w:t>
      </w:r>
      <w:r w:rsidRPr="0022034F">
        <w:rPr>
          <w:rFonts w:hint="eastAsia"/>
        </w:rPr>
        <w:t>條</w:t>
      </w:r>
      <w:r>
        <w:rPr>
          <w:rFonts w:hint="eastAsia"/>
        </w:rPr>
        <w:t xml:space="preserve">　　管理機關對於其經管之財產除依法令報廢者外，應注意管理及有效利用，不得毀損、棄置，其被占用或涉及權利糾紛而收回困難者，應即訴請司法機</w:t>
      </w:r>
      <w:r>
        <w:rPr>
          <w:rFonts w:hint="eastAsia"/>
        </w:rPr>
        <w:lastRenderedPageBreak/>
        <w:t>關處理。</w:t>
      </w:r>
    </w:p>
    <w:p w:rsidR="0022034F" w:rsidRDefault="0022034F" w:rsidP="002F7459">
      <w:pPr>
        <w:pStyle w:val="a8"/>
      </w:pPr>
      <w:r w:rsidRPr="0022034F">
        <w:rPr>
          <w:rFonts w:hint="eastAsia"/>
        </w:rPr>
        <w:t>第</w:t>
      </w:r>
      <w:r w:rsidRPr="0022034F">
        <w:rPr>
          <w:rFonts w:hint="eastAsia"/>
        </w:rPr>
        <w:t> </w:t>
      </w:r>
      <w:r w:rsidRPr="0022034F">
        <w:rPr>
          <w:rFonts w:hint="eastAsia"/>
        </w:rPr>
        <w:t>十七</w:t>
      </w:r>
      <w:r w:rsidRPr="0022034F">
        <w:rPr>
          <w:rFonts w:hint="eastAsia"/>
        </w:rPr>
        <w:t> </w:t>
      </w:r>
      <w:r w:rsidRPr="0022034F">
        <w:rPr>
          <w:rFonts w:hint="eastAsia"/>
        </w:rPr>
        <w:t>條</w:t>
      </w:r>
      <w:r>
        <w:rPr>
          <w:rFonts w:hint="eastAsia"/>
        </w:rPr>
        <w:t xml:space="preserve">　　產權憑證應編號裝訂，由管理機關保管。但不動產核准撥用並辦理管理機關變更登記後，應由新管理機關複製所有權狀</w:t>
      </w:r>
      <w:proofErr w:type="gramStart"/>
      <w:r>
        <w:rPr>
          <w:rFonts w:hint="eastAsia"/>
        </w:rPr>
        <w:t>影本送原</w:t>
      </w:r>
      <w:proofErr w:type="gramEnd"/>
      <w:r>
        <w:rPr>
          <w:rFonts w:hint="eastAsia"/>
        </w:rPr>
        <w:t>管理機關保管。有價證券應交由當地縣庫或其代理機構保管。</w:t>
      </w:r>
    </w:p>
    <w:p w:rsidR="0022034F" w:rsidRDefault="0022034F" w:rsidP="002F7459">
      <w:pPr>
        <w:pStyle w:val="a8"/>
      </w:pPr>
      <w:r w:rsidRPr="0022034F">
        <w:rPr>
          <w:rFonts w:hint="eastAsia"/>
        </w:rPr>
        <w:t>第</w:t>
      </w:r>
      <w:r w:rsidRPr="0022034F">
        <w:rPr>
          <w:rFonts w:hint="eastAsia"/>
        </w:rPr>
        <w:t> </w:t>
      </w:r>
      <w:r w:rsidRPr="0022034F">
        <w:rPr>
          <w:rFonts w:hint="eastAsia"/>
        </w:rPr>
        <w:t>十八</w:t>
      </w:r>
      <w:r w:rsidRPr="0022034F">
        <w:rPr>
          <w:rFonts w:hint="eastAsia"/>
        </w:rPr>
        <w:t> </w:t>
      </w:r>
      <w:r w:rsidRPr="0022034F">
        <w:rPr>
          <w:rFonts w:hint="eastAsia"/>
        </w:rPr>
        <w:t>條</w:t>
      </w:r>
      <w:r>
        <w:rPr>
          <w:rFonts w:hint="eastAsia"/>
        </w:rPr>
        <w:t xml:space="preserve">　　管理機關及使用機關，對於公用財產不得為任何處分、設定負擔或擅為收益。但本自治條例另有規定或收益不違背其事業目的原定用途，且經依法定程序辦理者，不在此限。</w:t>
      </w:r>
    </w:p>
    <w:p w:rsidR="0022034F" w:rsidRDefault="0022034F" w:rsidP="002F7459">
      <w:pPr>
        <w:pStyle w:val="a8"/>
      </w:pPr>
      <w:r w:rsidRPr="0022034F">
        <w:rPr>
          <w:rFonts w:hint="eastAsia"/>
        </w:rPr>
        <w:t>第</w:t>
      </w:r>
      <w:r w:rsidRPr="0022034F">
        <w:rPr>
          <w:rFonts w:hint="eastAsia"/>
        </w:rPr>
        <w:t> </w:t>
      </w:r>
      <w:r w:rsidRPr="0022034F">
        <w:rPr>
          <w:rFonts w:hint="eastAsia"/>
        </w:rPr>
        <w:t>十九</w:t>
      </w:r>
      <w:r w:rsidRPr="0022034F">
        <w:rPr>
          <w:rFonts w:hint="eastAsia"/>
        </w:rPr>
        <w:t> </w:t>
      </w:r>
      <w:r w:rsidRPr="0022034F">
        <w:rPr>
          <w:rFonts w:hint="eastAsia"/>
        </w:rPr>
        <w:t>條</w:t>
      </w:r>
      <w:r>
        <w:rPr>
          <w:rFonts w:hint="eastAsia"/>
        </w:rPr>
        <w:t xml:space="preserve">　　財產管理人員對於管理之財產不得買受、承租或為其他與自己有利之處分或收益行為。</w:t>
      </w:r>
    </w:p>
    <w:p w:rsidR="0022034F" w:rsidRDefault="0022034F" w:rsidP="002F7459">
      <w:pPr>
        <w:pStyle w:val="a8"/>
      </w:pPr>
      <w:r w:rsidRPr="0022034F">
        <w:rPr>
          <w:rFonts w:hint="eastAsia"/>
        </w:rPr>
        <w:t>第</w:t>
      </w:r>
      <w:r w:rsidRPr="0022034F">
        <w:rPr>
          <w:rFonts w:hint="eastAsia"/>
        </w:rPr>
        <w:t> </w:t>
      </w:r>
      <w:r w:rsidRPr="0022034F">
        <w:rPr>
          <w:rFonts w:hint="eastAsia"/>
        </w:rPr>
        <w:t>二十</w:t>
      </w:r>
      <w:r w:rsidRPr="0022034F">
        <w:rPr>
          <w:rFonts w:hint="eastAsia"/>
        </w:rPr>
        <w:t> </w:t>
      </w:r>
      <w:r w:rsidRPr="0022034F">
        <w:rPr>
          <w:rFonts w:hint="eastAsia"/>
        </w:rPr>
        <w:t>條</w:t>
      </w:r>
      <w:r>
        <w:rPr>
          <w:rFonts w:hint="eastAsia"/>
        </w:rPr>
        <w:t xml:space="preserve">　　各機關接受贈與財產時，應先查明產權有無糾紛，如有糾紛，應俟糾紛解決後再行辦理。</w:t>
      </w:r>
    </w:p>
    <w:p w:rsidR="0022034F" w:rsidRDefault="0022034F" w:rsidP="0022034F">
      <w:pPr>
        <w:pStyle w:val="ac"/>
      </w:pPr>
      <w:r>
        <w:rPr>
          <w:rFonts w:hint="eastAsia"/>
        </w:rPr>
        <w:t>前項受贈之財產，於取得所有權後，在三個月內評估價格，依第十二條規定建卡列管。</w:t>
      </w:r>
    </w:p>
    <w:p w:rsidR="0022034F" w:rsidRDefault="0022034F" w:rsidP="002F7459">
      <w:pPr>
        <w:pStyle w:val="a8"/>
      </w:pPr>
      <w:r w:rsidRPr="0022034F">
        <w:rPr>
          <w:rFonts w:hint="eastAsia"/>
        </w:rPr>
        <w:t>第二十一條</w:t>
      </w:r>
      <w:r>
        <w:rPr>
          <w:rFonts w:hint="eastAsia"/>
        </w:rPr>
        <w:t xml:space="preserve">　　受贈之不動產應即移交受贈機關接管，並辦理所有權移轉登記，如贈與附有條件時，應將擬定合約報本府核備。</w:t>
      </w:r>
    </w:p>
    <w:p w:rsidR="0022034F" w:rsidRPr="0022034F" w:rsidRDefault="0022034F" w:rsidP="0022034F">
      <w:pPr>
        <w:jc w:val="center"/>
        <w:rPr>
          <w:rFonts w:ascii="標楷體" w:eastAsia="標楷體" w:hAnsi="標楷體"/>
          <w:sz w:val="32"/>
          <w:szCs w:val="32"/>
        </w:rPr>
      </w:pPr>
      <w:r w:rsidRPr="0022034F">
        <w:rPr>
          <w:rFonts w:ascii="標楷體" w:eastAsia="標楷體" w:hAnsi="標楷體" w:hint="eastAsia"/>
          <w:sz w:val="32"/>
          <w:szCs w:val="32"/>
        </w:rPr>
        <w:t>第 三 章  使用</w:t>
      </w:r>
    </w:p>
    <w:p w:rsidR="0022034F" w:rsidRPr="0022034F" w:rsidRDefault="0022034F" w:rsidP="0022034F">
      <w:pPr>
        <w:jc w:val="center"/>
        <w:rPr>
          <w:rFonts w:ascii="標楷體" w:eastAsia="標楷體" w:hAnsi="標楷體"/>
          <w:sz w:val="32"/>
          <w:szCs w:val="32"/>
        </w:rPr>
      </w:pPr>
      <w:r w:rsidRPr="0022034F">
        <w:rPr>
          <w:rFonts w:ascii="標楷體" w:eastAsia="標楷體" w:hAnsi="標楷體" w:hint="eastAsia"/>
          <w:sz w:val="32"/>
          <w:szCs w:val="32"/>
        </w:rPr>
        <w:t>第 一 節  公用財產之用途</w:t>
      </w:r>
    </w:p>
    <w:p w:rsidR="00BD7544" w:rsidRDefault="0022034F" w:rsidP="002F7459">
      <w:pPr>
        <w:pStyle w:val="a8"/>
        <w:rPr>
          <w:rFonts w:hint="eastAsia"/>
        </w:rPr>
      </w:pPr>
      <w:r w:rsidRPr="0022034F">
        <w:rPr>
          <w:rFonts w:hint="eastAsia"/>
        </w:rPr>
        <w:lastRenderedPageBreak/>
        <w:t>第二十二條</w:t>
      </w:r>
      <w:r>
        <w:rPr>
          <w:rFonts w:hint="eastAsia"/>
        </w:rPr>
        <w:t xml:space="preserve">　　公用財產應依預定計畫及規定用途或事業目的使用，非基於事實需要並報經本府核准，不得變更用途。但徵收或撥用之土地依有關地政法令辦理。</w:t>
      </w:r>
    </w:p>
    <w:p w:rsidR="0022034F" w:rsidRDefault="0022034F" w:rsidP="00BD7544">
      <w:pPr>
        <w:pStyle w:val="ac"/>
      </w:pPr>
      <w:bookmarkStart w:id="0" w:name="_GoBack"/>
      <w:bookmarkEnd w:id="0"/>
      <w:r>
        <w:rPr>
          <w:rFonts w:hint="eastAsia"/>
        </w:rPr>
        <w:t>事業用財產適用營業預算程序。</w:t>
      </w:r>
    </w:p>
    <w:p w:rsidR="0022034F" w:rsidRDefault="0022034F" w:rsidP="002F7459">
      <w:pPr>
        <w:pStyle w:val="a8"/>
      </w:pPr>
      <w:r w:rsidRPr="0022034F">
        <w:rPr>
          <w:rFonts w:hint="eastAsia"/>
        </w:rPr>
        <w:t>第二十三條</w:t>
      </w:r>
      <w:r>
        <w:rPr>
          <w:rFonts w:hint="eastAsia"/>
        </w:rPr>
        <w:t xml:space="preserve">　　公用財產得因用途廢止或基於事實需要，報經本府核准後，變更為非公用財產。非公用財產經核准為公用者，應變更為公用財產。</w:t>
      </w:r>
    </w:p>
    <w:p w:rsidR="0022034F" w:rsidRDefault="0022034F" w:rsidP="002F7459">
      <w:pPr>
        <w:pStyle w:val="a8"/>
      </w:pPr>
      <w:r w:rsidRPr="0022034F">
        <w:rPr>
          <w:rFonts w:hint="eastAsia"/>
        </w:rPr>
        <w:t>第二十四條</w:t>
      </w:r>
      <w:r>
        <w:rPr>
          <w:rFonts w:hint="eastAsia"/>
        </w:rPr>
        <w:t xml:space="preserve">　　各機關管理之公用財產，如全部或部分不需使用或因機關裁</w:t>
      </w:r>
      <w:proofErr w:type="gramStart"/>
      <w:r>
        <w:rPr>
          <w:rFonts w:hint="eastAsia"/>
        </w:rPr>
        <w:t>併</w:t>
      </w:r>
      <w:proofErr w:type="gramEnd"/>
      <w:r>
        <w:rPr>
          <w:rFonts w:hint="eastAsia"/>
        </w:rPr>
        <w:t>、撤銷或無保留公用必要者，應報經本府核准，依其性質指定有關機關接管；其因機關改組者，移交新成立機關接管。</w:t>
      </w:r>
    </w:p>
    <w:p w:rsidR="00D94698" w:rsidRDefault="0022034F" w:rsidP="00D94698">
      <w:pPr>
        <w:pStyle w:val="ac"/>
      </w:pPr>
      <w:r>
        <w:rPr>
          <w:rFonts w:hint="eastAsia"/>
        </w:rPr>
        <w:t>前項接管之財產為不動產者，應辦理管理機關變更登記。</w:t>
      </w:r>
    </w:p>
    <w:p w:rsidR="0022034F" w:rsidRDefault="0022034F" w:rsidP="002F7459">
      <w:pPr>
        <w:pStyle w:val="a8"/>
        <w:rPr>
          <w:rFonts w:ascii="細明體" w:eastAsia="細明體"/>
          <w:color w:val="000000"/>
        </w:rPr>
      </w:pPr>
      <w:r w:rsidRPr="00D94698">
        <w:rPr>
          <w:rStyle w:val="a9"/>
          <w:rFonts w:hint="eastAsia"/>
        </w:rPr>
        <w:t>第二十五條</w:t>
      </w:r>
      <w:r w:rsidR="00D94698">
        <w:rPr>
          <w:rStyle w:val="a9"/>
          <w:rFonts w:hint="eastAsia"/>
        </w:rPr>
        <w:t xml:space="preserve">　　</w:t>
      </w:r>
      <w:r>
        <w:rPr>
          <w:rFonts w:hint="eastAsia"/>
        </w:rPr>
        <w:t>縣屬各機關、學校因公共或公務需要使用其他機關管理之財產或需相互交換使用者，應由雙方同意會簽移交清冊，並報請本府核准後始得移轉使用。不動產部分並應辦理管理機關變更登記。</w:t>
      </w:r>
    </w:p>
    <w:p w:rsidR="00D94698" w:rsidRPr="00D94698" w:rsidRDefault="0022034F" w:rsidP="00D94698">
      <w:pPr>
        <w:jc w:val="center"/>
        <w:rPr>
          <w:rFonts w:ascii="標楷體" w:eastAsia="標楷體" w:hAnsi="標楷體"/>
          <w:sz w:val="32"/>
          <w:szCs w:val="32"/>
        </w:rPr>
      </w:pPr>
      <w:r w:rsidRPr="00D94698">
        <w:rPr>
          <w:rFonts w:ascii="標楷體" w:eastAsia="標楷體" w:hAnsi="標楷體" w:hint="eastAsia"/>
          <w:sz w:val="32"/>
          <w:szCs w:val="32"/>
        </w:rPr>
        <w:t>第 二 節  非公用財產之撥用及移轉使用</w:t>
      </w:r>
    </w:p>
    <w:p w:rsidR="00D94698" w:rsidRDefault="0022034F" w:rsidP="002F7459">
      <w:pPr>
        <w:pStyle w:val="a8"/>
      </w:pPr>
      <w:r w:rsidRPr="00D94698">
        <w:rPr>
          <w:rFonts w:hint="eastAsia"/>
        </w:rPr>
        <w:t>第二十六條</w:t>
      </w:r>
      <w:r w:rsidR="00D94698">
        <w:rPr>
          <w:rFonts w:hint="eastAsia"/>
        </w:rPr>
        <w:t xml:space="preserve">　　</w:t>
      </w:r>
      <w:r>
        <w:rPr>
          <w:rFonts w:hint="eastAsia"/>
        </w:rPr>
        <w:t>非公用財產之土地得撥供各級政府機關為公務用或公共用。但有下列情形之</w:t>
      </w:r>
      <w:proofErr w:type="gramStart"/>
      <w:r>
        <w:rPr>
          <w:rFonts w:hint="eastAsia"/>
        </w:rPr>
        <w:t>一</w:t>
      </w:r>
      <w:proofErr w:type="gramEnd"/>
      <w:r>
        <w:rPr>
          <w:rFonts w:hint="eastAsia"/>
        </w:rPr>
        <w:t>者，不得辦理撥用：</w:t>
      </w:r>
    </w:p>
    <w:p w:rsidR="00D94698" w:rsidRDefault="0022034F" w:rsidP="00D94698">
      <w:pPr>
        <w:pStyle w:val="a3"/>
      </w:pPr>
      <w:r>
        <w:rPr>
          <w:rFonts w:hint="eastAsia"/>
        </w:rPr>
        <w:lastRenderedPageBreak/>
        <w:t>一、位於商業區或住宅區，依申請撥用目的，非為特別需要。</w:t>
      </w:r>
    </w:p>
    <w:p w:rsidR="00D94698" w:rsidRDefault="0022034F" w:rsidP="00D94698">
      <w:pPr>
        <w:pStyle w:val="a3"/>
      </w:pPr>
      <w:r>
        <w:rPr>
          <w:rFonts w:hint="eastAsia"/>
        </w:rPr>
        <w:t>二、擬作為宿舍用途者。</w:t>
      </w:r>
    </w:p>
    <w:p w:rsidR="00D94698" w:rsidRDefault="0022034F" w:rsidP="00D94698">
      <w:pPr>
        <w:pStyle w:val="a3"/>
      </w:pPr>
      <w:r>
        <w:rPr>
          <w:rFonts w:hint="eastAsia"/>
        </w:rPr>
        <w:t>三、不合區域計畫或都市計畫土地使用分區規定者。</w:t>
      </w:r>
    </w:p>
    <w:p w:rsidR="00D94698" w:rsidRDefault="0022034F" w:rsidP="002F7459">
      <w:pPr>
        <w:pStyle w:val="a8"/>
      </w:pPr>
      <w:r w:rsidRPr="00D94698">
        <w:rPr>
          <w:rFonts w:hint="eastAsia"/>
        </w:rPr>
        <w:t>第二十七條</w:t>
      </w:r>
      <w:r w:rsidR="00D94698">
        <w:rPr>
          <w:rFonts w:hint="eastAsia"/>
        </w:rPr>
        <w:t xml:space="preserve">　　</w:t>
      </w:r>
      <w:r>
        <w:rPr>
          <w:rFonts w:hint="eastAsia"/>
        </w:rPr>
        <w:t>各級政府機關申請撥用縣有非公用不動產，應檢具撥用計畫圖說，徵詢管理機關及主管機關同意後，依土地法第二十六條規定程序辦理。並副知縣議會。</w:t>
      </w:r>
    </w:p>
    <w:p w:rsidR="00D94698" w:rsidRDefault="0022034F" w:rsidP="00D94698">
      <w:pPr>
        <w:pStyle w:val="ac"/>
      </w:pPr>
      <w:r>
        <w:rPr>
          <w:rFonts w:hint="eastAsia"/>
        </w:rPr>
        <w:t>前項撥用之土地，其附著之房屋屬於縣有者，得一併辦理撥用。</w:t>
      </w:r>
    </w:p>
    <w:p w:rsidR="00D94698" w:rsidRDefault="0022034F" w:rsidP="002F7459">
      <w:pPr>
        <w:pStyle w:val="a8"/>
      </w:pPr>
      <w:r w:rsidRPr="00D94698">
        <w:rPr>
          <w:rFonts w:hint="eastAsia"/>
        </w:rPr>
        <w:t>第二十八條</w:t>
      </w:r>
      <w:r w:rsidR="00D94698">
        <w:rPr>
          <w:rFonts w:hint="eastAsia"/>
        </w:rPr>
        <w:t xml:space="preserve">　　</w:t>
      </w:r>
      <w:r>
        <w:rPr>
          <w:rFonts w:hint="eastAsia"/>
        </w:rPr>
        <w:t>非公用財產，經核准撥用變更為公用財產後，原管理機關應辦理管理機關變更登記，並於完成變更登記後一個月內，函報本府備查。</w:t>
      </w:r>
    </w:p>
    <w:p w:rsidR="00D94698" w:rsidRDefault="0022034F" w:rsidP="002F7459">
      <w:pPr>
        <w:pStyle w:val="a8"/>
      </w:pPr>
      <w:r w:rsidRPr="00D94698">
        <w:rPr>
          <w:rFonts w:hint="eastAsia"/>
        </w:rPr>
        <w:t>第二十九條</w:t>
      </w:r>
      <w:r w:rsidR="00D94698">
        <w:rPr>
          <w:rFonts w:hint="eastAsia"/>
        </w:rPr>
        <w:t xml:space="preserve">　　</w:t>
      </w:r>
      <w:r>
        <w:rPr>
          <w:rFonts w:hint="eastAsia"/>
        </w:rPr>
        <w:t>非公用財產未經核准撥用前，不得先行使用。</w:t>
      </w:r>
    </w:p>
    <w:p w:rsidR="00D94698" w:rsidRDefault="0022034F" w:rsidP="002F7459">
      <w:pPr>
        <w:pStyle w:val="a8"/>
      </w:pPr>
      <w:r w:rsidRPr="00D94698">
        <w:rPr>
          <w:rFonts w:hint="eastAsia"/>
        </w:rPr>
        <w:t>第</w:t>
      </w:r>
      <w:r w:rsidRPr="00D94698">
        <w:rPr>
          <w:rFonts w:hint="eastAsia"/>
        </w:rPr>
        <w:t> </w:t>
      </w:r>
      <w:r w:rsidRPr="00D94698">
        <w:rPr>
          <w:rFonts w:hint="eastAsia"/>
        </w:rPr>
        <w:t>三十</w:t>
      </w:r>
      <w:r w:rsidRPr="00D94698">
        <w:rPr>
          <w:rFonts w:hint="eastAsia"/>
        </w:rPr>
        <w:t> </w:t>
      </w:r>
      <w:r w:rsidRPr="00D94698">
        <w:rPr>
          <w:rFonts w:hint="eastAsia"/>
        </w:rPr>
        <w:t>條</w:t>
      </w:r>
      <w:r w:rsidR="00D94698">
        <w:rPr>
          <w:rFonts w:hint="eastAsia"/>
        </w:rPr>
        <w:t xml:space="preserve">　　</w:t>
      </w:r>
      <w:r>
        <w:rPr>
          <w:rFonts w:hint="eastAsia"/>
        </w:rPr>
        <w:t>非公用財產經撥用後，有下列情形之一者，由原管理機關函請核准撥用機關撤銷後予以收回：</w:t>
      </w:r>
    </w:p>
    <w:p w:rsidR="00D94698" w:rsidRDefault="0022034F" w:rsidP="00D94698">
      <w:pPr>
        <w:pStyle w:val="a3"/>
      </w:pPr>
      <w:r>
        <w:rPr>
          <w:rFonts w:hint="eastAsia"/>
        </w:rPr>
        <w:t>一、廢止或變更原定用途。</w:t>
      </w:r>
    </w:p>
    <w:p w:rsidR="00D94698" w:rsidRDefault="0022034F" w:rsidP="00D94698">
      <w:pPr>
        <w:pStyle w:val="a3"/>
      </w:pPr>
      <w:r>
        <w:rPr>
          <w:rFonts w:hint="eastAsia"/>
        </w:rPr>
        <w:t>二、</w:t>
      </w:r>
      <w:proofErr w:type="gramStart"/>
      <w:r>
        <w:rPr>
          <w:rFonts w:hint="eastAsia"/>
        </w:rPr>
        <w:t>擅供原</w:t>
      </w:r>
      <w:proofErr w:type="gramEnd"/>
      <w:r>
        <w:rPr>
          <w:rFonts w:hint="eastAsia"/>
        </w:rPr>
        <w:t>定用途外之使用、收益。</w:t>
      </w:r>
    </w:p>
    <w:p w:rsidR="00D94698" w:rsidRDefault="0022034F" w:rsidP="00D94698">
      <w:pPr>
        <w:pStyle w:val="a3"/>
      </w:pPr>
      <w:r>
        <w:rPr>
          <w:rFonts w:hint="eastAsia"/>
        </w:rPr>
        <w:lastRenderedPageBreak/>
        <w:t>三、擅自讓由他人使用。</w:t>
      </w:r>
    </w:p>
    <w:p w:rsidR="00D94698" w:rsidRDefault="0022034F" w:rsidP="00D94698">
      <w:pPr>
        <w:pStyle w:val="a3"/>
      </w:pPr>
      <w:r>
        <w:rPr>
          <w:rFonts w:hint="eastAsia"/>
        </w:rPr>
        <w:t>四、建地</w:t>
      </w:r>
      <w:proofErr w:type="gramStart"/>
      <w:r>
        <w:rPr>
          <w:rFonts w:hint="eastAsia"/>
        </w:rPr>
        <w:t>空置逾一年</w:t>
      </w:r>
      <w:proofErr w:type="gramEnd"/>
      <w:r>
        <w:rPr>
          <w:rFonts w:hint="eastAsia"/>
        </w:rPr>
        <w:t>，尚未開始建築。</w:t>
      </w:r>
    </w:p>
    <w:p w:rsidR="00D94698" w:rsidRDefault="0022034F" w:rsidP="00D94698">
      <w:pPr>
        <w:pStyle w:val="ac"/>
      </w:pPr>
      <w:r>
        <w:rPr>
          <w:rFonts w:hint="eastAsia"/>
        </w:rPr>
        <w:t>前項第一、二款情事，原管理機關得要求撥用機關回復原狀後交還，第三款情事應由撥用機關回復原狀後交還。</w:t>
      </w:r>
    </w:p>
    <w:p w:rsidR="00D94698" w:rsidRDefault="0022034F" w:rsidP="002F7459">
      <w:pPr>
        <w:pStyle w:val="a8"/>
      </w:pPr>
      <w:r w:rsidRPr="00D94698">
        <w:rPr>
          <w:rFonts w:hint="eastAsia"/>
        </w:rPr>
        <w:t>第三十一條</w:t>
      </w:r>
      <w:r w:rsidR="00D94698">
        <w:rPr>
          <w:rFonts w:hint="eastAsia"/>
        </w:rPr>
        <w:t xml:space="preserve">　　</w:t>
      </w:r>
      <w:r>
        <w:rPr>
          <w:rFonts w:hint="eastAsia"/>
        </w:rPr>
        <w:t>縣屬各機關、學校間移轉使用縣有非公用財產者，</w:t>
      </w:r>
      <w:proofErr w:type="gramStart"/>
      <w:r>
        <w:rPr>
          <w:rFonts w:hint="eastAsia"/>
        </w:rPr>
        <w:t>準</w:t>
      </w:r>
      <w:proofErr w:type="gramEnd"/>
      <w:r>
        <w:rPr>
          <w:rFonts w:hint="eastAsia"/>
        </w:rPr>
        <w:t>用第二十五條規定辦理。</w:t>
      </w:r>
    </w:p>
    <w:p w:rsidR="00D94698" w:rsidRPr="00D94698" w:rsidRDefault="0022034F" w:rsidP="00CF3F12">
      <w:pPr>
        <w:spacing w:line="240" w:lineRule="auto"/>
        <w:jc w:val="center"/>
        <w:rPr>
          <w:rFonts w:ascii="標楷體" w:eastAsia="標楷體" w:hAnsi="標楷體"/>
          <w:sz w:val="32"/>
          <w:szCs w:val="32"/>
        </w:rPr>
      </w:pPr>
      <w:r w:rsidRPr="00D94698">
        <w:rPr>
          <w:rFonts w:ascii="標楷體" w:eastAsia="標楷體" w:hAnsi="標楷體" w:hint="eastAsia"/>
          <w:sz w:val="32"/>
          <w:szCs w:val="32"/>
        </w:rPr>
        <w:t>第 三 節  非公用財產之借用</w:t>
      </w:r>
    </w:p>
    <w:p w:rsidR="00D94698" w:rsidRDefault="0022034F" w:rsidP="002F7459">
      <w:pPr>
        <w:pStyle w:val="a8"/>
      </w:pPr>
      <w:r w:rsidRPr="00D94698">
        <w:rPr>
          <w:rFonts w:hint="eastAsia"/>
        </w:rPr>
        <w:t>第三十二條</w:t>
      </w:r>
      <w:r w:rsidR="00D94698">
        <w:rPr>
          <w:rFonts w:hint="eastAsia"/>
        </w:rPr>
        <w:t xml:space="preserve">　　</w:t>
      </w:r>
      <w:r>
        <w:rPr>
          <w:rFonts w:hint="eastAsia"/>
        </w:rPr>
        <w:t>非公用財產得供各機關、部隊、公立學校因臨時性或緊急性之公務用或公共用，為</w:t>
      </w:r>
      <w:proofErr w:type="gramStart"/>
      <w:r>
        <w:rPr>
          <w:rFonts w:hint="eastAsia"/>
        </w:rPr>
        <w:t>不</w:t>
      </w:r>
      <w:proofErr w:type="gramEnd"/>
      <w:r>
        <w:rPr>
          <w:rFonts w:hint="eastAsia"/>
        </w:rPr>
        <w:t>逾一年之借用，如係土地不得供建築使用。</w:t>
      </w:r>
    </w:p>
    <w:p w:rsidR="00D94698" w:rsidRDefault="0022034F" w:rsidP="00D94698">
      <w:pPr>
        <w:pStyle w:val="ac"/>
      </w:pPr>
      <w:r>
        <w:rPr>
          <w:rFonts w:hint="eastAsia"/>
        </w:rPr>
        <w:t>借用機關應備具借用申請書，徵得管理機關同意，並報經本府核准後始得與管理機關訂定借用契約。</w:t>
      </w:r>
    </w:p>
    <w:p w:rsidR="00D94698" w:rsidRDefault="0022034F" w:rsidP="00D94698">
      <w:pPr>
        <w:pStyle w:val="ac"/>
      </w:pPr>
      <w:r>
        <w:rPr>
          <w:rFonts w:hint="eastAsia"/>
        </w:rPr>
        <w:t>本自治條例公布前已核准借用之非公用財產，仍依原約定辦理，原約定未明定借用期間者，依第一項</w:t>
      </w:r>
      <w:proofErr w:type="gramStart"/>
      <w:r>
        <w:rPr>
          <w:rFonts w:hint="eastAsia"/>
        </w:rPr>
        <w:t>規定補訂期限</w:t>
      </w:r>
      <w:proofErr w:type="gramEnd"/>
      <w:r>
        <w:rPr>
          <w:rFonts w:hint="eastAsia"/>
        </w:rPr>
        <w:t>。</w:t>
      </w:r>
    </w:p>
    <w:p w:rsidR="00D94698" w:rsidRDefault="0022034F" w:rsidP="002F7459">
      <w:pPr>
        <w:pStyle w:val="a8"/>
      </w:pPr>
      <w:r w:rsidRPr="00D94698">
        <w:rPr>
          <w:rFonts w:hint="eastAsia"/>
        </w:rPr>
        <w:t>第三十三條</w:t>
      </w:r>
      <w:r w:rsidR="00D94698">
        <w:rPr>
          <w:rFonts w:hint="eastAsia"/>
        </w:rPr>
        <w:t xml:space="preserve">　　</w:t>
      </w:r>
      <w:r>
        <w:rPr>
          <w:rFonts w:hint="eastAsia"/>
        </w:rPr>
        <w:t>借用機關於借期屆滿前半個月或中途停止使用時，應即通知管理機關派員收回。</w:t>
      </w:r>
    </w:p>
    <w:p w:rsidR="00D94698" w:rsidRDefault="0022034F" w:rsidP="002F7459">
      <w:pPr>
        <w:pStyle w:val="a8"/>
      </w:pPr>
      <w:r w:rsidRPr="00D94698">
        <w:rPr>
          <w:rFonts w:hint="eastAsia"/>
        </w:rPr>
        <w:lastRenderedPageBreak/>
        <w:t>第三十四條</w:t>
      </w:r>
      <w:r w:rsidR="00D94698">
        <w:rPr>
          <w:rFonts w:hint="eastAsia"/>
        </w:rPr>
        <w:t xml:space="preserve">　　</w:t>
      </w:r>
      <w:r>
        <w:rPr>
          <w:rFonts w:hint="eastAsia"/>
        </w:rPr>
        <w:t>借用機關對借用物未盡善良管理人責任致有毀損、滅失或被占用者，應負賠償或排除占用之責任。</w:t>
      </w:r>
    </w:p>
    <w:p w:rsidR="00D94698" w:rsidRDefault="00D94698" w:rsidP="002F7459">
      <w:pPr>
        <w:pStyle w:val="a8"/>
      </w:pPr>
      <w:r w:rsidRPr="00D94698">
        <w:rPr>
          <w:rFonts w:hint="eastAsia"/>
        </w:rPr>
        <w:t>第</w:t>
      </w:r>
      <w:r w:rsidR="0022034F" w:rsidRPr="00D94698">
        <w:rPr>
          <w:rFonts w:hint="eastAsia"/>
        </w:rPr>
        <w:t>三十五條</w:t>
      </w:r>
      <w:r>
        <w:rPr>
          <w:rFonts w:hint="eastAsia"/>
        </w:rPr>
        <w:t xml:space="preserve">　　</w:t>
      </w:r>
      <w:r w:rsidR="0022034F">
        <w:rPr>
          <w:rFonts w:hint="eastAsia"/>
        </w:rPr>
        <w:t>借用物因不可抗力致毀損或滅失時，借用機關應於三日內通知管理機關查驗，經查明屬實後，即行終止借用關係並收回借用物或辦理報廢手續。</w:t>
      </w:r>
    </w:p>
    <w:p w:rsidR="00D94698" w:rsidRDefault="0022034F" w:rsidP="002F7459">
      <w:pPr>
        <w:pStyle w:val="a8"/>
      </w:pPr>
      <w:r w:rsidRPr="00D94698">
        <w:rPr>
          <w:rFonts w:hint="eastAsia"/>
        </w:rPr>
        <w:t>第三十六條</w:t>
      </w:r>
      <w:r w:rsidR="00D94698">
        <w:rPr>
          <w:rFonts w:hint="eastAsia"/>
        </w:rPr>
        <w:t xml:space="preserve">　　</w:t>
      </w:r>
      <w:r>
        <w:rPr>
          <w:rFonts w:hint="eastAsia"/>
        </w:rPr>
        <w:t>非公用財產借用後有下列情形之</w:t>
      </w:r>
      <w:proofErr w:type="gramStart"/>
      <w:r>
        <w:rPr>
          <w:rFonts w:hint="eastAsia"/>
        </w:rPr>
        <w:t>一</w:t>
      </w:r>
      <w:proofErr w:type="gramEnd"/>
      <w:r>
        <w:rPr>
          <w:rFonts w:hint="eastAsia"/>
        </w:rPr>
        <w:t>者，應由管理機關終止契約後收回：</w:t>
      </w:r>
    </w:p>
    <w:p w:rsidR="00D94698" w:rsidRDefault="0022034F" w:rsidP="00D94698">
      <w:pPr>
        <w:pStyle w:val="a3"/>
      </w:pPr>
      <w:r>
        <w:rPr>
          <w:rFonts w:hint="eastAsia"/>
        </w:rPr>
        <w:t>一、借用原因消滅。</w:t>
      </w:r>
    </w:p>
    <w:p w:rsidR="00D94698" w:rsidRDefault="0022034F" w:rsidP="00D94698">
      <w:pPr>
        <w:pStyle w:val="a3"/>
      </w:pPr>
      <w:r>
        <w:rPr>
          <w:rFonts w:hint="eastAsia"/>
        </w:rPr>
        <w:t>二、變更原定用途。</w:t>
      </w:r>
    </w:p>
    <w:p w:rsidR="00D94698" w:rsidRDefault="0022034F" w:rsidP="00D94698">
      <w:pPr>
        <w:pStyle w:val="a3"/>
      </w:pPr>
      <w:r>
        <w:rPr>
          <w:rFonts w:hint="eastAsia"/>
        </w:rPr>
        <w:t>三、未經管理機關同意而擅自新建、增建、改建或修建。</w:t>
      </w:r>
    </w:p>
    <w:p w:rsidR="00D94698" w:rsidRDefault="0022034F" w:rsidP="00D94698">
      <w:pPr>
        <w:pStyle w:val="a3"/>
      </w:pPr>
      <w:r>
        <w:rPr>
          <w:rFonts w:hint="eastAsia"/>
        </w:rPr>
        <w:t>四、</w:t>
      </w:r>
      <w:proofErr w:type="gramStart"/>
      <w:r>
        <w:rPr>
          <w:rFonts w:hint="eastAsia"/>
        </w:rPr>
        <w:t>擅供原</w:t>
      </w:r>
      <w:proofErr w:type="gramEnd"/>
      <w:r>
        <w:rPr>
          <w:rFonts w:hint="eastAsia"/>
        </w:rPr>
        <w:t>定用途外之使用、收益。</w:t>
      </w:r>
    </w:p>
    <w:p w:rsidR="00D94698" w:rsidRDefault="0022034F" w:rsidP="00D94698">
      <w:pPr>
        <w:pStyle w:val="a3"/>
      </w:pPr>
      <w:r>
        <w:rPr>
          <w:rFonts w:hint="eastAsia"/>
        </w:rPr>
        <w:t>五、擅自讓由他人使用。</w:t>
      </w:r>
    </w:p>
    <w:p w:rsidR="00D94698" w:rsidRDefault="0022034F" w:rsidP="00D94698">
      <w:pPr>
        <w:pStyle w:val="ac"/>
      </w:pPr>
      <w:r>
        <w:rPr>
          <w:rFonts w:hint="eastAsia"/>
        </w:rPr>
        <w:t>因前項第三款情事而終止契約者，收回時借用機關不得請求補償。</w:t>
      </w:r>
    </w:p>
    <w:p w:rsidR="00D94698" w:rsidRPr="00D94698" w:rsidRDefault="0022034F" w:rsidP="00CF3F12">
      <w:pPr>
        <w:spacing w:line="240" w:lineRule="auto"/>
        <w:jc w:val="center"/>
        <w:rPr>
          <w:rFonts w:ascii="標楷體" w:eastAsia="標楷體" w:hAnsi="標楷體"/>
          <w:sz w:val="32"/>
          <w:szCs w:val="32"/>
        </w:rPr>
      </w:pPr>
      <w:r w:rsidRPr="00D94698">
        <w:rPr>
          <w:rFonts w:ascii="標楷體" w:eastAsia="標楷體" w:hAnsi="標楷體" w:hint="eastAsia"/>
          <w:sz w:val="32"/>
          <w:szCs w:val="32"/>
        </w:rPr>
        <w:t>第 四 章  收益</w:t>
      </w:r>
    </w:p>
    <w:p w:rsidR="0022034F" w:rsidRPr="00D94698" w:rsidRDefault="0022034F" w:rsidP="00CF3F12">
      <w:pPr>
        <w:spacing w:line="240" w:lineRule="auto"/>
        <w:jc w:val="center"/>
        <w:rPr>
          <w:rFonts w:ascii="標楷體" w:eastAsia="標楷體" w:hAnsi="標楷體"/>
          <w:sz w:val="32"/>
          <w:szCs w:val="32"/>
        </w:rPr>
      </w:pPr>
      <w:r w:rsidRPr="00D94698">
        <w:rPr>
          <w:rFonts w:ascii="標楷體" w:eastAsia="標楷體" w:hAnsi="標楷體" w:hint="eastAsia"/>
          <w:sz w:val="32"/>
          <w:szCs w:val="32"/>
        </w:rPr>
        <w:t>第 一 節  非公用不動產之出租</w:t>
      </w:r>
    </w:p>
    <w:p w:rsidR="007D7ABA" w:rsidRPr="00F16543" w:rsidRDefault="007D7ABA" w:rsidP="002F7459">
      <w:pPr>
        <w:pStyle w:val="a8"/>
      </w:pPr>
      <w:r w:rsidRPr="00F16543">
        <w:rPr>
          <w:rFonts w:hint="eastAsia"/>
        </w:rPr>
        <w:t>第三十七條</w:t>
      </w:r>
      <w:r>
        <w:rPr>
          <w:rFonts w:hint="eastAsia"/>
        </w:rPr>
        <w:t xml:space="preserve">　　</w:t>
      </w:r>
      <w:r w:rsidRPr="00F16543">
        <w:rPr>
          <w:rFonts w:hint="eastAsia"/>
        </w:rPr>
        <w:t>非公用不動產之出租依下列規定辦理：</w:t>
      </w:r>
    </w:p>
    <w:p w:rsidR="007D7ABA" w:rsidRPr="00F16543" w:rsidRDefault="007D7ABA" w:rsidP="000944AF">
      <w:pPr>
        <w:pStyle w:val="a3"/>
      </w:pPr>
      <w:r>
        <w:rPr>
          <w:rFonts w:hint="eastAsia"/>
        </w:rPr>
        <w:t>一、</w:t>
      </w:r>
      <w:r w:rsidRPr="00F16543">
        <w:rPr>
          <w:rFonts w:hint="eastAsia"/>
        </w:rPr>
        <w:t>空地、</w:t>
      </w:r>
      <w:proofErr w:type="gramStart"/>
      <w:r w:rsidRPr="00F16543">
        <w:rPr>
          <w:rFonts w:hint="eastAsia"/>
        </w:rPr>
        <w:t>空屋除供</w:t>
      </w:r>
      <w:proofErr w:type="gramEnd"/>
      <w:r w:rsidRPr="00F16543">
        <w:rPr>
          <w:rFonts w:hint="eastAsia"/>
        </w:rPr>
        <w:t>公務、公用事業、興辦公</w:t>
      </w:r>
      <w:r w:rsidRPr="00F16543">
        <w:rPr>
          <w:rFonts w:hint="eastAsia"/>
        </w:rPr>
        <w:lastRenderedPageBreak/>
        <w:t>辦民營事業、縣屬事業機構、 防治公害使用、本府依據南投縣吸引投資自治條例核定投資計畫之公私有事業機構租用或有第四十八條規定之情形外，非依法令規定不予出租。</w:t>
      </w:r>
    </w:p>
    <w:p w:rsidR="007D7ABA" w:rsidRPr="00F16543" w:rsidRDefault="000944AF" w:rsidP="000944AF">
      <w:pPr>
        <w:pStyle w:val="a3"/>
      </w:pPr>
      <w:r>
        <w:rPr>
          <w:rFonts w:hint="eastAsia"/>
        </w:rPr>
        <w:t>二、</w:t>
      </w:r>
      <w:r w:rsidR="007D7ABA" w:rsidRPr="00F16543">
        <w:rPr>
          <w:rFonts w:hint="eastAsia"/>
        </w:rPr>
        <w:t>中華民國八十二年七月二十一日前被占建房屋，如不妨礙區域計畫或都市計畫，且經審核土地利用情況得以出租者，</w:t>
      </w:r>
      <w:proofErr w:type="gramStart"/>
      <w:r w:rsidR="007D7ABA" w:rsidRPr="00F16543">
        <w:rPr>
          <w:rFonts w:hint="eastAsia"/>
        </w:rPr>
        <w:t>追收占用</w:t>
      </w:r>
      <w:proofErr w:type="gramEnd"/>
      <w:r w:rsidR="007D7ABA" w:rsidRPr="00F16543">
        <w:rPr>
          <w:rFonts w:hint="eastAsia"/>
        </w:rPr>
        <w:t>期間使用補償金後予以出租。出租面積空地部分不得超過基層建築面積之一倍。</w:t>
      </w:r>
    </w:p>
    <w:p w:rsidR="007D7ABA" w:rsidRPr="00F16543" w:rsidRDefault="000944AF" w:rsidP="000944AF">
      <w:pPr>
        <w:pStyle w:val="a3"/>
      </w:pPr>
      <w:r>
        <w:rPr>
          <w:rFonts w:hint="eastAsia"/>
        </w:rPr>
        <w:t>三、</w:t>
      </w:r>
      <w:r w:rsidR="007D7ABA" w:rsidRPr="00F16543">
        <w:rPr>
          <w:rFonts w:hint="eastAsia"/>
        </w:rPr>
        <w:t>超過前款規定面積限制之空地，如分割後無法單一使用者，</w:t>
      </w:r>
      <w:proofErr w:type="gramStart"/>
      <w:r w:rsidR="007D7ABA" w:rsidRPr="00F16543">
        <w:rPr>
          <w:rFonts w:hint="eastAsia"/>
        </w:rPr>
        <w:t>得全筆出租</w:t>
      </w:r>
      <w:proofErr w:type="gramEnd"/>
      <w:r w:rsidR="007D7ABA" w:rsidRPr="00F16543">
        <w:rPr>
          <w:rFonts w:hint="eastAsia"/>
        </w:rPr>
        <w:t>；可單獨使用者，應分割保留，另依有關規定處理。但地形、位置、使用情況特殊、不宜分割或分割收回後在管理上顯有困難者，</w:t>
      </w:r>
      <w:proofErr w:type="gramStart"/>
      <w:r w:rsidR="007D7ABA" w:rsidRPr="00F16543">
        <w:rPr>
          <w:rFonts w:hint="eastAsia"/>
        </w:rPr>
        <w:t>得全筆出租</w:t>
      </w:r>
      <w:proofErr w:type="gramEnd"/>
      <w:r w:rsidR="007D7ABA" w:rsidRPr="00F16543">
        <w:rPr>
          <w:rFonts w:hint="eastAsia"/>
        </w:rPr>
        <w:t>。</w:t>
      </w:r>
    </w:p>
    <w:p w:rsidR="007D7ABA" w:rsidRPr="00F16543" w:rsidRDefault="000944AF" w:rsidP="000944AF">
      <w:pPr>
        <w:pStyle w:val="a3"/>
      </w:pPr>
      <w:r>
        <w:rPr>
          <w:rFonts w:hint="eastAsia"/>
        </w:rPr>
        <w:t>四、</w:t>
      </w:r>
      <w:r w:rsidR="007D7ABA" w:rsidRPr="00F16543">
        <w:rPr>
          <w:rFonts w:hint="eastAsia"/>
        </w:rPr>
        <w:t>都市計畫範圍內及非都市土地使用編定為可供建築使用之出租耕地，得依平均地權條例及其施行細則有關規定終止租約，由本府收回處理。但屬建築發展較緩地段者，租期</w:t>
      </w:r>
      <w:r w:rsidR="007D7ABA" w:rsidRPr="00F16543">
        <w:rPr>
          <w:rFonts w:hint="eastAsia"/>
        </w:rPr>
        <w:lastRenderedPageBreak/>
        <w:t>屆滿時，依耕地有關規定繼續出租。</w:t>
      </w:r>
    </w:p>
    <w:p w:rsidR="007D7ABA" w:rsidRPr="00F16543" w:rsidRDefault="000944AF" w:rsidP="000944AF">
      <w:pPr>
        <w:pStyle w:val="a3"/>
      </w:pPr>
      <w:r>
        <w:rPr>
          <w:rFonts w:hint="eastAsia"/>
        </w:rPr>
        <w:t>五、</w:t>
      </w:r>
      <w:r w:rsidR="007D7ABA" w:rsidRPr="00F16543">
        <w:rPr>
          <w:rFonts w:hint="eastAsia"/>
        </w:rPr>
        <w:t>出租土地承租人建有房屋者，如將房屋移轉他人時，應由房屋承受人會同基地承租人依規定申請過戶承租。經法院拍賣取得者，得由拍定人單獨申請過戶承租。</w:t>
      </w:r>
    </w:p>
    <w:p w:rsidR="007D7ABA" w:rsidRPr="00F16543" w:rsidRDefault="000944AF" w:rsidP="000944AF">
      <w:pPr>
        <w:pStyle w:val="a3"/>
      </w:pPr>
      <w:r>
        <w:rPr>
          <w:rFonts w:hint="eastAsia"/>
        </w:rPr>
        <w:t>六、</w:t>
      </w:r>
      <w:r w:rsidR="007D7ABA" w:rsidRPr="00F16543">
        <w:rPr>
          <w:rFonts w:hint="eastAsia"/>
        </w:rPr>
        <w:t>房地承租人死亡，其繼承人欲繼承承租時，應依規定辦理繼承承租手續。</w:t>
      </w:r>
    </w:p>
    <w:p w:rsidR="007D7ABA" w:rsidRPr="00F16543" w:rsidRDefault="000944AF" w:rsidP="000944AF">
      <w:pPr>
        <w:pStyle w:val="a3"/>
      </w:pPr>
      <w:r>
        <w:rPr>
          <w:rFonts w:hint="eastAsia"/>
        </w:rPr>
        <w:t>七、</w:t>
      </w:r>
      <w:r w:rsidR="007D7ABA" w:rsidRPr="00F16543">
        <w:rPr>
          <w:rFonts w:hint="eastAsia"/>
        </w:rPr>
        <w:t>使用非公用房地已形成不定期租賃關係者，依土地法第一百條、第一百零三條之規定辦理。</w:t>
      </w:r>
    </w:p>
    <w:p w:rsidR="007D7ABA" w:rsidRPr="00F16543" w:rsidRDefault="000944AF" w:rsidP="000944AF">
      <w:pPr>
        <w:pStyle w:val="a3"/>
      </w:pPr>
      <w:r>
        <w:rPr>
          <w:rFonts w:hint="eastAsia"/>
        </w:rPr>
        <w:t>八、</w:t>
      </w:r>
      <w:r w:rsidR="007D7ABA" w:rsidRPr="00F16543">
        <w:rPr>
          <w:rFonts w:hint="eastAsia"/>
        </w:rPr>
        <w:t>耕地及依都市計畫法劃定為農業區之田、旱地目土地，其放租辦法由本府另定之。前項辦法發布施行前，耕地放租</w:t>
      </w:r>
      <w:proofErr w:type="gramStart"/>
      <w:r w:rsidR="007D7ABA" w:rsidRPr="00F16543">
        <w:rPr>
          <w:rFonts w:hint="eastAsia"/>
        </w:rPr>
        <w:t>準</w:t>
      </w:r>
      <w:proofErr w:type="gramEnd"/>
      <w:r w:rsidR="007D7ABA" w:rsidRPr="00F16543">
        <w:rPr>
          <w:rFonts w:hint="eastAsia"/>
        </w:rPr>
        <w:t>用國有耕地實施辦法辦理。</w:t>
      </w:r>
    </w:p>
    <w:p w:rsidR="007D7ABA" w:rsidRPr="00F16543" w:rsidRDefault="000944AF" w:rsidP="000944AF">
      <w:pPr>
        <w:pStyle w:val="a3"/>
      </w:pPr>
      <w:r>
        <w:rPr>
          <w:rFonts w:hint="eastAsia"/>
        </w:rPr>
        <w:t>九、</w:t>
      </w:r>
      <w:r w:rsidR="007D7ABA" w:rsidRPr="00F16543">
        <w:rPr>
          <w:rFonts w:hint="eastAsia"/>
        </w:rPr>
        <w:t>其他性質用地，得由各該管理機關依有關法令規定辦理出租。</w:t>
      </w:r>
    </w:p>
    <w:p w:rsidR="007D7ABA" w:rsidRDefault="007D7ABA" w:rsidP="00653342">
      <w:pPr>
        <w:pStyle w:val="ac"/>
      </w:pPr>
      <w:r w:rsidRPr="00F16543">
        <w:rPr>
          <w:rFonts w:hint="eastAsia"/>
        </w:rPr>
        <w:t>前項第二款規定之</w:t>
      </w:r>
      <w:proofErr w:type="gramStart"/>
      <w:r w:rsidRPr="00F16543">
        <w:rPr>
          <w:rFonts w:hint="eastAsia"/>
        </w:rPr>
        <w:t>追收占用</w:t>
      </w:r>
      <w:proofErr w:type="gramEnd"/>
      <w:r w:rsidRPr="00F16543">
        <w:rPr>
          <w:rFonts w:hint="eastAsia"/>
        </w:rPr>
        <w:t>期間使用補償金，按當期租金標準追溯至最近五年為止。占用人為政府依有關法規審定列冊有案之低收入戶，並持有權</w:t>
      </w:r>
      <w:r w:rsidRPr="00F16543">
        <w:rPr>
          <w:rFonts w:hint="eastAsia"/>
        </w:rPr>
        <w:lastRenderedPageBreak/>
        <w:t>責單位核發證明者，其占用期間使用補償金得減半追收。</w:t>
      </w:r>
    </w:p>
    <w:p w:rsidR="00914316" w:rsidRDefault="00914316" w:rsidP="002F7459">
      <w:pPr>
        <w:pStyle w:val="a8"/>
      </w:pPr>
      <w:r w:rsidRPr="00914316">
        <w:rPr>
          <w:rFonts w:hint="eastAsia"/>
        </w:rPr>
        <w:t>第三十八條</w:t>
      </w:r>
      <w:r>
        <w:rPr>
          <w:rFonts w:hint="eastAsia"/>
        </w:rPr>
        <w:t xml:space="preserve">　　前條第一項第五款過戶承租者，應於移轉事實發生之日起三十日內，由承租人會同買受人向本府申請過戶</w:t>
      </w:r>
      <w:proofErr w:type="gramStart"/>
      <w:r>
        <w:rPr>
          <w:rFonts w:hint="eastAsia"/>
        </w:rPr>
        <w:t>承租換訂租約</w:t>
      </w:r>
      <w:proofErr w:type="gramEnd"/>
      <w:r>
        <w:rPr>
          <w:rFonts w:hint="eastAsia"/>
        </w:rPr>
        <w:t>。如逾期辦理者，罰以違反當期月租金十二</w:t>
      </w:r>
      <w:proofErr w:type="gramStart"/>
      <w:r>
        <w:rPr>
          <w:rFonts w:hint="eastAsia"/>
        </w:rPr>
        <w:t>個</w:t>
      </w:r>
      <w:proofErr w:type="gramEnd"/>
      <w:r>
        <w:rPr>
          <w:rFonts w:hint="eastAsia"/>
        </w:rPr>
        <w:t>月之違約金後，</w:t>
      </w:r>
      <w:proofErr w:type="gramStart"/>
      <w:r>
        <w:rPr>
          <w:rFonts w:hint="eastAsia"/>
        </w:rPr>
        <w:t>同意換訂租約</w:t>
      </w:r>
      <w:proofErr w:type="gramEnd"/>
      <w:r>
        <w:rPr>
          <w:rFonts w:hint="eastAsia"/>
        </w:rPr>
        <w:t>。前條第一項第六款繼承承租者，應於繼承事實發生之日起六個月內，向本府申請繼承</w:t>
      </w:r>
      <w:proofErr w:type="gramStart"/>
      <w:r>
        <w:rPr>
          <w:rFonts w:hint="eastAsia"/>
        </w:rPr>
        <w:t>承租換訂租約</w:t>
      </w:r>
      <w:proofErr w:type="gramEnd"/>
      <w:r>
        <w:rPr>
          <w:rFonts w:hint="eastAsia"/>
        </w:rPr>
        <w:t>。如逾期辦理者，罰以違反行為時當期月租金六個月之違約金後，</w:t>
      </w:r>
      <w:proofErr w:type="gramStart"/>
      <w:r>
        <w:rPr>
          <w:rFonts w:hint="eastAsia"/>
        </w:rPr>
        <w:t>同意換訂租約</w:t>
      </w:r>
      <w:proofErr w:type="gramEnd"/>
      <w:r>
        <w:rPr>
          <w:rFonts w:hint="eastAsia"/>
        </w:rPr>
        <w:t>。</w:t>
      </w:r>
    </w:p>
    <w:p w:rsidR="00914316" w:rsidRDefault="00914316" w:rsidP="002F7459">
      <w:pPr>
        <w:pStyle w:val="a8"/>
      </w:pPr>
      <w:r w:rsidRPr="00914316">
        <w:rPr>
          <w:rFonts w:hint="eastAsia"/>
        </w:rPr>
        <w:t>第三十九條</w:t>
      </w:r>
      <w:r>
        <w:rPr>
          <w:rFonts w:hint="eastAsia"/>
        </w:rPr>
        <w:t xml:space="preserve">　　原已出租土地因租期屆滿未</w:t>
      </w:r>
      <w:proofErr w:type="gramStart"/>
      <w:r>
        <w:rPr>
          <w:rFonts w:hint="eastAsia"/>
        </w:rPr>
        <w:t>換約者</w:t>
      </w:r>
      <w:proofErr w:type="gramEnd"/>
      <w:r>
        <w:rPr>
          <w:rFonts w:hint="eastAsia"/>
        </w:rPr>
        <w:t>，於繳納積欠違約金、租金及使用補償金後，得重新審核出租。空地、空屋出租供公務、公用事業、公辦民營事業或防制公害使用者，其使用計畫須先經目的事業主管機關核准。如承租人違反核准使用計畫，管理機關應終止租約收回出租物。</w:t>
      </w:r>
    </w:p>
    <w:p w:rsidR="00914316" w:rsidRDefault="00914316" w:rsidP="002F7459">
      <w:pPr>
        <w:pStyle w:val="a8"/>
      </w:pPr>
      <w:r w:rsidRPr="00914316">
        <w:rPr>
          <w:rFonts w:hint="eastAsia"/>
        </w:rPr>
        <w:t>第</w:t>
      </w:r>
      <w:r w:rsidRPr="00914316">
        <w:rPr>
          <w:rFonts w:hint="eastAsia"/>
        </w:rPr>
        <w:t> </w:t>
      </w:r>
      <w:r w:rsidRPr="00914316">
        <w:rPr>
          <w:rFonts w:hint="eastAsia"/>
        </w:rPr>
        <w:t>四十</w:t>
      </w:r>
      <w:r w:rsidRPr="00914316">
        <w:rPr>
          <w:rFonts w:hint="eastAsia"/>
        </w:rPr>
        <w:t> </w:t>
      </w:r>
      <w:r w:rsidRPr="00914316">
        <w:rPr>
          <w:rFonts w:hint="eastAsia"/>
        </w:rPr>
        <w:t>條</w:t>
      </w:r>
      <w:r>
        <w:rPr>
          <w:rFonts w:hint="eastAsia"/>
        </w:rPr>
        <w:t xml:space="preserve">　　依第三十七條第一項第二款出租之土地，承租人為改善生活需要新建、增建、改建或修建其房屋時，除屬於都市計畫保護區、農業區及公共設施預</w:t>
      </w:r>
      <w:r>
        <w:rPr>
          <w:rFonts w:hint="eastAsia"/>
        </w:rPr>
        <w:lastRenderedPageBreak/>
        <w:t>定地外，符合下列情形之一者，得檢具申請書向本府申請核發土地使用同意書，其建築並依建築法有關規定辦理：</w:t>
      </w:r>
    </w:p>
    <w:p w:rsidR="00914316" w:rsidRDefault="00914316" w:rsidP="00914316">
      <w:pPr>
        <w:pStyle w:val="a3"/>
      </w:pPr>
      <w:r>
        <w:rPr>
          <w:rFonts w:hint="eastAsia"/>
        </w:rPr>
        <w:t>一、非都市土地。</w:t>
      </w:r>
    </w:p>
    <w:p w:rsidR="00914316" w:rsidRDefault="00914316" w:rsidP="00914316">
      <w:pPr>
        <w:pStyle w:val="a3"/>
      </w:pPr>
      <w:r>
        <w:rPr>
          <w:rFonts w:hint="eastAsia"/>
        </w:rPr>
        <w:t>二、都市土地承租面積在三百三十平方公尺以下者。</w:t>
      </w:r>
    </w:p>
    <w:p w:rsidR="00914316" w:rsidRDefault="00914316" w:rsidP="00914316">
      <w:pPr>
        <w:pStyle w:val="a3"/>
      </w:pPr>
      <w:r>
        <w:rPr>
          <w:rFonts w:hint="eastAsia"/>
        </w:rPr>
        <w:t>前項土地使用同意書，本府應依土地法第二十五條規定程序辦理，承租人領取土地使用同意書時，應給付</w:t>
      </w:r>
      <w:proofErr w:type="gramStart"/>
      <w:r>
        <w:rPr>
          <w:rFonts w:hint="eastAsia"/>
        </w:rPr>
        <w:t>本府當期</w:t>
      </w:r>
      <w:proofErr w:type="gramEnd"/>
      <w:r>
        <w:rPr>
          <w:rFonts w:hint="eastAsia"/>
        </w:rPr>
        <w:t>月租金十八</w:t>
      </w:r>
      <w:proofErr w:type="gramStart"/>
      <w:r>
        <w:rPr>
          <w:rFonts w:hint="eastAsia"/>
        </w:rPr>
        <w:t>倍</w:t>
      </w:r>
      <w:proofErr w:type="gramEnd"/>
      <w:r>
        <w:rPr>
          <w:rFonts w:hint="eastAsia"/>
        </w:rPr>
        <w:t>之權利金，並不得要求退還。</w:t>
      </w:r>
    </w:p>
    <w:p w:rsidR="00914316" w:rsidRDefault="00914316" w:rsidP="002F7459">
      <w:pPr>
        <w:pStyle w:val="a8"/>
      </w:pPr>
      <w:r w:rsidRPr="00914316">
        <w:rPr>
          <w:rFonts w:hint="eastAsia"/>
        </w:rPr>
        <w:t>第四十一條</w:t>
      </w:r>
      <w:r>
        <w:rPr>
          <w:rFonts w:hint="eastAsia"/>
        </w:rPr>
        <w:t xml:space="preserve">　　非公用不動產之出租期限，應依下列規定辦理：</w:t>
      </w:r>
    </w:p>
    <w:p w:rsidR="00914316" w:rsidRDefault="00914316" w:rsidP="00914316">
      <w:pPr>
        <w:pStyle w:val="a3"/>
      </w:pPr>
      <w:r>
        <w:rPr>
          <w:rFonts w:hint="eastAsia"/>
        </w:rPr>
        <w:t>一、建築改良物五年以下。</w:t>
      </w:r>
    </w:p>
    <w:p w:rsidR="00914316" w:rsidRDefault="00914316" w:rsidP="00914316">
      <w:pPr>
        <w:pStyle w:val="a3"/>
      </w:pPr>
      <w:r>
        <w:rPr>
          <w:rFonts w:hint="eastAsia"/>
        </w:rPr>
        <w:t>二、建築基地十年以下。</w:t>
      </w:r>
    </w:p>
    <w:p w:rsidR="00914316" w:rsidRDefault="00914316" w:rsidP="00914316">
      <w:pPr>
        <w:pStyle w:val="ac"/>
      </w:pPr>
      <w:r>
        <w:rPr>
          <w:rFonts w:hint="eastAsia"/>
        </w:rPr>
        <w:t>前項不動產租賃期限屆滿時，得</w:t>
      </w:r>
      <w:proofErr w:type="gramStart"/>
      <w:r>
        <w:rPr>
          <w:rFonts w:hint="eastAsia"/>
        </w:rPr>
        <w:t>換約續租</w:t>
      </w:r>
      <w:proofErr w:type="gramEnd"/>
      <w:r>
        <w:rPr>
          <w:rFonts w:hint="eastAsia"/>
        </w:rPr>
        <w:t>。</w:t>
      </w:r>
    </w:p>
    <w:p w:rsidR="00914316" w:rsidRDefault="00914316" w:rsidP="002F7459">
      <w:pPr>
        <w:pStyle w:val="a8"/>
      </w:pPr>
      <w:r w:rsidRPr="00914316">
        <w:rPr>
          <w:rFonts w:hint="eastAsia"/>
        </w:rPr>
        <w:t>第四十二條</w:t>
      </w:r>
      <w:r>
        <w:rPr>
          <w:rFonts w:hint="eastAsia"/>
        </w:rPr>
        <w:t xml:space="preserve">　　出租房屋或基地有下列情形之</w:t>
      </w:r>
      <w:proofErr w:type="gramStart"/>
      <w:r>
        <w:rPr>
          <w:rFonts w:hint="eastAsia"/>
        </w:rPr>
        <w:t>一</w:t>
      </w:r>
      <w:proofErr w:type="gramEnd"/>
      <w:r>
        <w:rPr>
          <w:rFonts w:hint="eastAsia"/>
        </w:rPr>
        <w:t>者，得終止租約：</w:t>
      </w:r>
    </w:p>
    <w:p w:rsidR="00914316" w:rsidRDefault="00914316" w:rsidP="00914316">
      <w:pPr>
        <w:pStyle w:val="a3"/>
      </w:pPr>
      <w:r>
        <w:rPr>
          <w:rFonts w:hint="eastAsia"/>
        </w:rPr>
        <w:t>一、因政府興辦公用事業需要或公務使用需要或依法變更使用者。</w:t>
      </w:r>
    </w:p>
    <w:p w:rsidR="00914316" w:rsidRDefault="00914316" w:rsidP="00914316">
      <w:pPr>
        <w:pStyle w:val="a3"/>
      </w:pPr>
      <w:r>
        <w:rPr>
          <w:rFonts w:hint="eastAsia"/>
        </w:rPr>
        <w:lastRenderedPageBreak/>
        <w:t>二、政府實施國家政策需要或都市計畫必須收回者。</w:t>
      </w:r>
    </w:p>
    <w:p w:rsidR="00914316" w:rsidRDefault="00914316" w:rsidP="00914316">
      <w:pPr>
        <w:pStyle w:val="a3"/>
      </w:pPr>
      <w:r>
        <w:rPr>
          <w:rFonts w:hint="eastAsia"/>
        </w:rPr>
        <w:t>三、承租人積欠租金超過法定期限者。</w:t>
      </w:r>
    </w:p>
    <w:p w:rsidR="00914316" w:rsidRDefault="00914316" w:rsidP="00914316">
      <w:pPr>
        <w:pStyle w:val="a3"/>
      </w:pPr>
      <w:r>
        <w:rPr>
          <w:rFonts w:hint="eastAsia"/>
        </w:rPr>
        <w:t>四、承租人使用房地違反法令者。</w:t>
      </w:r>
    </w:p>
    <w:p w:rsidR="00914316" w:rsidRDefault="00914316" w:rsidP="00914316">
      <w:pPr>
        <w:pStyle w:val="a3"/>
      </w:pPr>
      <w:r>
        <w:rPr>
          <w:rFonts w:hint="eastAsia"/>
        </w:rPr>
        <w:t>五、承租人在租地上所建房屋出售前，未依土地法第一百零四條規定辦理者。</w:t>
      </w:r>
    </w:p>
    <w:p w:rsidR="00914316" w:rsidRDefault="00914316" w:rsidP="00914316">
      <w:pPr>
        <w:pStyle w:val="a3"/>
      </w:pPr>
      <w:r>
        <w:rPr>
          <w:rFonts w:hint="eastAsia"/>
        </w:rPr>
        <w:t>六、未經管理機關同意而擅自增建、改建者。</w:t>
      </w:r>
    </w:p>
    <w:p w:rsidR="00914316" w:rsidRDefault="00914316" w:rsidP="00914316">
      <w:pPr>
        <w:pStyle w:val="a3"/>
      </w:pPr>
      <w:r>
        <w:rPr>
          <w:rFonts w:hint="eastAsia"/>
        </w:rPr>
        <w:t>七、承租人違反租賃契約約定者。</w:t>
      </w:r>
    </w:p>
    <w:p w:rsidR="00914316" w:rsidRDefault="00914316" w:rsidP="00914316">
      <w:pPr>
        <w:pStyle w:val="a3"/>
      </w:pPr>
      <w:r>
        <w:rPr>
          <w:rFonts w:hint="eastAsia"/>
        </w:rPr>
        <w:t>八、其他合於民法或其他法令規定，得予終止租約者。</w:t>
      </w:r>
    </w:p>
    <w:p w:rsidR="00914316" w:rsidRDefault="00914316" w:rsidP="002F7459">
      <w:pPr>
        <w:pStyle w:val="a8"/>
      </w:pPr>
      <w:r w:rsidRPr="00914316">
        <w:rPr>
          <w:rFonts w:hint="eastAsia"/>
        </w:rPr>
        <w:t>第四十三條</w:t>
      </w:r>
      <w:r>
        <w:rPr>
          <w:rFonts w:hint="eastAsia"/>
        </w:rPr>
        <w:t xml:space="preserve">　　非公用不動產之租金率，比照國有不動產規定辦理，其收入悉數解繳縣庫。</w:t>
      </w:r>
    </w:p>
    <w:p w:rsidR="00914316" w:rsidRDefault="00914316" w:rsidP="002F7459">
      <w:pPr>
        <w:pStyle w:val="a8"/>
      </w:pPr>
      <w:r w:rsidRPr="00914316">
        <w:rPr>
          <w:rFonts w:hint="eastAsia"/>
        </w:rPr>
        <w:t>第四十四條</w:t>
      </w:r>
      <w:r>
        <w:rPr>
          <w:rFonts w:hint="eastAsia"/>
        </w:rPr>
        <w:t xml:space="preserve">　　房屋承租人應遵守下列規定：</w:t>
      </w:r>
    </w:p>
    <w:p w:rsidR="00914316" w:rsidRDefault="00914316" w:rsidP="00914316">
      <w:pPr>
        <w:pStyle w:val="a3"/>
      </w:pPr>
      <w:r>
        <w:rPr>
          <w:rFonts w:hint="eastAsia"/>
        </w:rPr>
        <w:t>一、出租房屋如需修繕時，應經管理機關同意，其修繕費用由承租人自行負擔，不得在租金項下扣抵。</w:t>
      </w:r>
    </w:p>
    <w:p w:rsidR="00914316" w:rsidRDefault="00914316" w:rsidP="00914316">
      <w:pPr>
        <w:pStyle w:val="a3"/>
      </w:pPr>
      <w:r>
        <w:rPr>
          <w:rFonts w:hint="eastAsia"/>
        </w:rPr>
        <w:t>二、承租人未經出租機關同意而擅自增建、修建者，經終止租約時應無償交由出租機關接管，並不得要求任何補償。</w:t>
      </w:r>
    </w:p>
    <w:p w:rsidR="00D94698" w:rsidRDefault="00914316" w:rsidP="00914316">
      <w:pPr>
        <w:pStyle w:val="a3"/>
      </w:pPr>
      <w:r>
        <w:rPr>
          <w:rFonts w:hint="eastAsia"/>
        </w:rPr>
        <w:lastRenderedPageBreak/>
        <w:t>三、承租人終止契約時，應將租賃物保持原狀交還，並不得要求任何補償。</w:t>
      </w:r>
    </w:p>
    <w:p w:rsidR="00914316" w:rsidRPr="00914316" w:rsidRDefault="00914316" w:rsidP="00914316">
      <w:pPr>
        <w:spacing w:line="240" w:lineRule="auto"/>
        <w:jc w:val="center"/>
        <w:rPr>
          <w:rFonts w:ascii="標楷體" w:eastAsia="標楷體" w:hAnsi="標楷體"/>
          <w:sz w:val="32"/>
          <w:szCs w:val="32"/>
        </w:rPr>
      </w:pPr>
      <w:r w:rsidRPr="00914316">
        <w:rPr>
          <w:rFonts w:ascii="標楷體" w:eastAsia="標楷體" w:hAnsi="標楷體" w:hint="eastAsia"/>
          <w:sz w:val="32"/>
          <w:szCs w:val="32"/>
        </w:rPr>
        <w:t>第 二 節  公用不動產之出租</w:t>
      </w:r>
    </w:p>
    <w:p w:rsidR="007D7ABA" w:rsidRPr="00F16543" w:rsidRDefault="007D7ABA" w:rsidP="002F7459">
      <w:pPr>
        <w:pStyle w:val="a8"/>
      </w:pPr>
      <w:r w:rsidRPr="00F16543">
        <w:rPr>
          <w:rFonts w:hint="eastAsia"/>
        </w:rPr>
        <w:t>第四十五條</w:t>
      </w:r>
      <w:r w:rsidR="000944AF">
        <w:rPr>
          <w:rFonts w:hint="eastAsia"/>
        </w:rPr>
        <w:t xml:space="preserve">　　</w:t>
      </w:r>
      <w:r w:rsidRPr="00F16543">
        <w:rPr>
          <w:rFonts w:hint="eastAsia"/>
        </w:rPr>
        <w:t>屬於都市計畫公共設施保留地之公用土地，不得出租作有妨礙都市計畫用途之使用。</w:t>
      </w:r>
    </w:p>
    <w:p w:rsidR="007D7ABA" w:rsidRDefault="007D7ABA" w:rsidP="00653342">
      <w:pPr>
        <w:pStyle w:val="ac"/>
      </w:pPr>
      <w:r w:rsidRPr="00F16543">
        <w:rPr>
          <w:rFonts w:hint="eastAsia"/>
        </w:rPr>
        <w:t>原已出租並已建築使用之縣有地，因都市計畫變更為公共設施預定地，</w:t>
      </w:r>
      <w:proofErr w:type="gramStart"/>
      <w:r w:rsidRPr="00F16543">
        <w:rPr>
          <w:rFonts w:hint="eastAsia"/>
        </w:rPr>
        <w:t>得暫准續租並</w:t>
      </w:r>
      <w:proofErr w:type="gramEnd"/>
      <w:r w:rsidRPr="00F16543">
        <w:rPr>
          <w:rFonts w:hint="eastAsia"/>
        </w:rPr>
        <w:t>限於現狀使用。</w:t>
      </w:r>
    </w:p>
    <w:p w:rsidR="00914316" w:rsidRDefault="00914316" w:rsidP="002F7459">
      <w:pPr>
        <w:pStyle w:val="a8"/>
      </w:pPr>
      <w:r w:rsidRPr="00914316">
        <w:rPr>
          <w:rFonts w:hint="eastAsia"/>
        </w:rPr>
        <w:t>第四十六條</w:t>
      </w:r>
      <w:r>
        <w:rPr>
          <w:rFonts w:hint="eastAsia"/>
        </w:rPr>
        <w:t xml:space="preserve">　　縣屬事業機構經管不動產為配合業務、公益、公用需要或增加營利收益，在不妨礙使用計畫原則下，得專案報請上級機關核准出租。</w:t>
      </w:r>
    </w:p>
    <w:p w:rsidR="00914316" w:rsidRDefault="00914316" w:rsidP="00914316">
      <w:pPr>
        <w:pStyle w:val="ac"/>
      </w:pPr>
      <w:r>
        <w:rPr>
          <w:rFonts w:hint="eastAsia"/>
        </w:rPr>
        <w:t>縣屬事業機構經管之土地認為不宜照前項規定出租時，得專案報請本府核准以預收租金方式，由投資人出資興建建築改良物，其</w:t>
      </w:r>
      <w:proofErr w:type="gramStart"/>
      <w:r>
        <w:rPr>
          <w:rFonts w:hint="eastAsia"/>
        </w:rPr>
        <w:t>產權歸縣有</w:t>
      </w:r>
      <w:proofErr w:type="gramEnd"/>
      <w:r>
        <w:rPr>
          <w:rFonts w:hint="eastAsia"/>
        </w:rPr>
        <w:t>。</w:t>
      </w:r>
    </w:p>
    <w:p w:rsidR="00914316" w:rsidRDefault="00914316" w:rsidP="002F7459">
      <w:pPr>
        <w:pStyle w:val="a8"/>
      </w:pPr>
      <w:r w:rsidRPr="00914316">
        <w:rPr>
          <w:rFonts w:hint="eastAsia"/>
        </w:rPr>
        <w:t>第四十七條</w:t>
      </w:r>
      <w:r>
        <w:rPr>
          <w:rFonts w:hint="eastAsia"/>
        </w:rPr>
        <w:t xml:space="preserve">　　依前條規定以預收租金方式投資興建</w:t>
      </w:r>
      <w:proofErr w:type="gramStart"/>
      <w:r>
        <w:rPr>
          <w:rFonts w:hint="eastAsia"/>
        </w:rPr>
        <w:t>產權歸縣有</w:t>
      </w:r>
      <w:proofErr w:type="gramEnd"/>
      <w:r>
        <w:rPr>
          <w:rFonts w:hint="eastAsia"/>
        </w:rPr>
        <w:t>之建築改良物及附屬設備，於核准使用期限屆滿，得</w:t>
      </w:r>
      <w:proofErr w:type="gramStart"/>
      <w:r>
        <w:rPr>
          <w:rFonts w:hint="eastAsia"/>
        </w:rPr>
        <w:t>換約續租</w:t>
      </w:r>
      <w:proofErr w:type="gramEnd"/>
      <w:r>
        <w:rPr>
          <w:rFonts w:hint="eastAsia"/>
        </w:rPr>
        <w:t>。</w:t>
      </w:r>
    </w:p>
    <w:p w:rsidR="00914316" w:rsidRPr="00914316" w:rsidRDefault="00914316" w:rsidP="00914316">
      <w:pPr>
        <w:spacing w:line="240" w:lineRule="auto"/>
        <w:jc w:val="center"/>
        <w:rPr>
          <w:rFonts w:ascii="標楷體" w:eastAsia="標楷體" w:hAnsi="標楷體"/>
          <w:sz w:val="32"/>
          <w:szCs w:val="32"/>
        </w:rPr>
      </w:pPr>
      <w:r w:rsidRPr="00914316">
        <w:rPr>
          <w:rFonts w:ascii="標楷體" w:eastAsia="標楷體" w:hAnsi="標楷體" w:hint="eastAsia"/>
          <w:sz w:val="32"/>
          <w:szCs w:val="32"/>
        </w:rPr>
        <w:t>第 三 節  開發利用</w:t>
      </w:r>
    </w:p>
    <w:p w:rsidR="00914316" w:rsidRDefault="00914316" w:rsidP="002F7459">
      <w:pPr>
        <w:pStyle w:val="a8"/>
      </w:pPr>
      <w:r>
        <w:rPr>
          <w:rFonts w:hint="eastAsia"/>
        </w:rPr>
        <w:t>第四十八條　　縣有不動產為改良利用、增加收益，管理機關</w:t>
      </w:r>
      <w:r>
        <w:rPr>
          <w:rFonts w:hint="eastAsia"/>
        </w:rPr>
        <w:lastRenderedPageBreak/>
        <w:t>得依有關法令規定自行辦理、提供他人或他機關使用、委託有關機關辦理或出租、信託、聯合民間辦理下列之開發經營事項：</w:t>
      </w:r>
    </w:p>
    <w:p w:rsidR="00914316" w:rsidRDefault="00914316" w:rsidP="00914316">
      <w:pPr>
        <w:pStyle w:val="a3"/>
      </w:pPr>
      <w:r>
        <w:rPr>
          <w:rFonts w:hint="eastAsia"/>
        </w:rPr>
        <w:t>一、改良或開發土地。</w:t>
      </w:r>
    </w:p>
    <w:p w:rsidR="00914316" w:rsidRDefault="00914316" w:rsidP="00914316">
      <w:pPr>
        <w:pStyle w:val="a3"/>
      </w:pPr>
      <w:r>
        <w:rPr>
          <w:rFonts w:hint="eastAsia"/>
        </w:rPr>
        <w:t>二、興建房屋。</w:t>
      </w:r>
    </w:p>
    <w:p w:rsidR="00914316" w:rsidRDefault="00914316" w:rsidP="00914316">
      <w:pPr>
        <w:pStyle w:val="a3"/>
      </w:pPr>
      <w:r>
        <w:rPr>
          <w:rFonts w:hint="eastAsia"/>
        </w:rPr>
        <w:t>三、投資合作。</w:t>
      </w:r>
    </w:p>
    <w:p w:rsidR="00914316" w:rsidRDefault="00914316" w:rsidP="00914316">
      <w:pPr>
        <w:pStyle w:val="a3"/>
      </w:pPr>
      <w:r>
        <w:rPr>
          <w:rFonts w:hint="eastAsia"/>
        </w:rPr>
        <w:t>四、合於出售規定尚未完成出售程序及</w:t>
      </w:r>
      <w:proofErr w:type="gramStart"/>
      <w:r>
        <w:rPr>
          <w:rFonts w:hint="eastAsia"/>
        </w:rPr>
        <w:t>畸</w:t>
      </w:r>
      <w:proofErr w:type="gramEnd"/>
      <w:r>
        <w:rPr>
          <w:rFonts w:hint="eastAsia"/>
        </w:rPr>
        <w:t>零地經主管機關認定與鄰地所有權人有合併使用必要者。</w:t>
      </w:r>
    </w:p>
    <w:p w:rsidR="00914316" w:rsidRDefault="00914316" w:rsidP="00914316">
      <w:pPr>
        <w:pStyle w:val="a3"/>
      </w:pPr>
      <w:r>
        <w:rPr>
          <w:rFonts w:hint="eastAsia"/>
        </w:rPr>
        <w:t>五、其他適當之事業或公共建設。</w:t>
      </w:r>
    </w:p>
    <w:p w:rsidR="00914316" w:rsidRDefault="00914316" w:rsidP="00914316">
      <w:pPr>
        <w:pStyle w:val="ac"/>
      </w:pPr>
      <w:r>
        <w:rPr>
          <w:rFonts w:hint="eastAsia"/>
        </w:rPr>
        <w:t>縣有不動產依前項規定委託辦理者；其委託經營管理辦法另訂之。</w:t>
      </w:r>
    </w:p>
    <w:p w:rsidR="00914316" w:rsidRDefault="00914316" w:rsidP="00914316">
      <w:pPr>
        <w:pStyle w:val="ac"/>
      </w:pPr>
      <w:r>
        <w:rPr>
          <w:rFonts w:hint="eastAsia"/>
        </w:rPr>
        <w:t>出租辦理第一項之事項者，不受第四十一條之限制。</w:t>
      </w:r>
    </w:p>
    <w:p w:rsidR="00914316" w:rsidRPr="00914316" w:rsidRDefault="00914316" w:rsidP="002F7459">
      <w:pPr>
        <w:pStyle w:val="a8"/>
      </w:pPr>
      <w:r>
        <w:rPr>
          <w:rFonts w:hint="eastAsia"/>
        </w:rPr>
        <w:t>第四十九條　　縣有土地或參與政府公共建設之民間機構使用之土地設定地上權，除法律另有規定外，應由管理機關依土地法第二十五條程序為之，並比照國有非公用土地設定地上權實施要點辦理。</w:t>
      </w:r>
    </w:p>
    <w:p w:rsidR="007D7ABA" w:rsidRPr="00F16543" w:rsidRDefault="007D7ABA" w:rsidP="002F7459">
      <w:pPr>
        <w:pStyle w:val="a8"/>
      </w:pPr>
      <w:r w:rsidRPr="00F16543">
        <w:rPr>
          <w:rFonts w:hint="eastAsia"/>
        </w:rPr>
        <w:t>第</w:t>
      </w:r>
      <w:r w:rsidR="000944AF">
        <w:rPr>
          <w:rFonts w:hint="eastAsia"/>
        </w:rPr>
        <w:t xml:space="preserve"> </w:t>
      </w:r>
      <w:r w:rsidRPr="00F16543">
        <w:rPr>
          <w:rFonts w:hint="eastAsia"/>
        </w:rPr>
        <w:t>五十</w:t>
      </w:r>
      <w:r w:rsidR="000944AF">
        <w:rPr>
          <w:rFonts w:hint="eastAsia"/>
        </w:rPr>
        <w:t xml:space="preserve"> </w:t>
      </w:r>
      <w:r w:rsidRPr="00F16543">
        <w:rPr>
          <w:rFonts w:hint="eastAsia"/>
        </w:rPr>
        <w:t>條</w:t>
      </w:r>
      <w:r w:rsidR="000944AF">
        <w:rPr>
          <w:rFonts w:hint="eastAsia"/>
        </w:rPr>
        <w:t xml:space="preserve">　　</w:t>
      </w:r>
      <w:r w:rsidRPr="00F16543">
        <w:rPr>
          <w:rFonts w:hint="eastAsia"/>
        </w:rPr>
        <w:t>利用公有土地、道路、電塔、建物設置停車場、</w:t>
      </w:r>
      <w:r w:rsidRPr="00F16543">
        <w:rPr>
          <w:rFonts w:hint="eastAsia"/>
        </w:rPr>
        <w:lastRenderedPageBreak/>
        <w:t>堆積場、貨場或裝置油管、瓦斯管、電纜、電訊、水庫、水利灌溉設備及自來水設施或舖設軌道、裝設廣告物而使用者，除法令另有規定或政府機關使用經本府同意者外，應計收使用費。</w:t>
      </w:r>
    </w:p>
    <w:p w:rsidR="007D7ABA" w:rsidRDefault="007D7ABA" w:rsidP="00653342">
      <w:pPr>
        <w:pStyle w:val="ac"/>
      </w:pPr>
      <w:r w:rsidRPr="00F16543">
        <w:rPr>
          <w:rFonts w:hint="eastAsia"/>
        </w:rPr>
        <w:t>前項使用費計收標準由管理機關訂定或比照縣有房地租金標準計收繳庫。</w:t>
      </w:r>
    </w:p>
    <w:p w:rsidR="00914316" w:rsidRPr="00914316" w:rsidRDefault="00914316" w:rsidP="00914316">
      <w:pPr>
        <w:spacing w:line="240" w:lineRule="auto"/>
        <w:jc w:val="center"/>
        <w:rPr>
          <w:rFonts w:ascii="標楷體" w:eastAsia="標楷體" w:hAnsi="標楷體"/>
          <w:bCs/>
          <w:color w:val="000000"/>
          <w:sz w:val="32"/>
          <w:szCs w:val="32"/>
        </w:rPr>
      </w:pPr>
      <w:r w:rsidRPr="00914316">
        <w:rPr>
          <w:rFonts w:ascii="標楷體" w:eastAsia="標楷體" w:hAnsi="標楷體" w:hint="eastAsia"/>
          <w:bCs/>
          <w:color w:val="000000"/>
          <w:sz w:val="32"/>
          <w:szCs w:val="32"/>
        </w:rPr>
        <w:t>第 五 章  處分</w:t>
      </w:r>
    </w:p>
    <w:p w:rsidR="00914316" w:rsidRPr="00914316" w:rsidRDefault="00914316" w:rsidP="00914316">
      <w:pPr>
        <w:spacing w:line="240" w:lineRule="auto"/>
        <w:jc w:val="center"/>
        <w:rPr>
          <w:rFonts w:ascii="標楷體" w:eastAsia="標楷體" w:hAnsi="標楷體"/>
          <w:sz w:val="32"/>
          <w:szCs w:val="32"/>
        </w:rPr>
      </w:pPr>
      <w:r w:rsidRPr="00914316">
        <w:rPr>
          <w:rFonts w:ascii="標楷體" w:eastAsia="標楷體" w:hAnsi="標楷體" w:hint="eastAsia"/>
          <w:bCs/>
          <w:color w:val="000000"/>
          <w:sz w:val="32"/>
          <w:szCs w:val="32"/>
        </w:rPr>
        <w:t>第 一 節  非公用不動產之處分</w:t>
      </w:r>
    </w:p>
    <w:p w:rsidR="007D7ABA" w:rsidRPr="00F16543" w:rsidRDefault="007D7ABA" w:rsidP="002F7459">
      <w:pPr>
        <w:pStyle w:val="a8"/>
      </w:pPr>
      <w:r w:rsidRPr="00F16543">
        <w:rPr>
          <w:rFonts w:hint="eastAsia"/>
        </w:rPr>
        <w:t>第五十一條</w:t>
      </w:r>
      <w:r w:rsidR="000944AF">
        <w:rPr>
          <w:rFonts w:hint="eastAsia"/>
        </w:rPr>
        <w:t xml:space="preserve">　　</w:t>
      </w:r>
      <w:r w:rsidRPr="00F16543">
        <w:rPr>
          <w:rFonts w:hint="eastAsia"/>
        </w:rPr>
        <w:t>縣有非公用不動產之處分，</w:t>
      </w:r>
      <w:proofErr w:type="gramStart"/>
      <w:r w:rsidRPr="00F16543">
        <w:rPr>
          <w:rFonts w:hint="eastAsia"/>
        </w:rPr>
        <w:t>除放領</w:t>
      </w:r>
      <w:proofErr w:type="gramEnd"/>
      <w:r w:rsidRPr="00F16543">
        <w:rPr>
          <w:rFonts w:hint="eastAsia"/>
        </w:rPr>
        <w:t>、區段徵收及重劃抵費地由地政處依法辦理外，其餘各管理機關（單位）應於完成法定處分程序後移交財政處統一辦理。</w:t>
      </w:r>
    </w:p>
    <w:p w:rsidR="007D7ABA" w:rsidRPr="00F16543" w:rsidRDefault="007D7ABA" w:rsidP="002F7459">
      <w:pPr>
        <w:pStyle w:val="a8"/>
      </w:pPr>
      <w:r w:rsidRPr="00F16543">
        <w:rPr>
          <w:rFonts w:hint="eastAsia"/>
        </w:rPr>
        <w:t>第五十二條</w:t>
      </w:r>
      <w:r w:rsidR="000944AF">
        <w:rPr>
          <w:rFonts w:hint="eastAsia"/>
        </w:rPr>
        <w:t xml:space="preserve">　　</w:t>
      </w:r>
      <w:r w:rsidRPr="00F16543">
        <w:rPr>
          <w:rFonts w:hint="eastAsia"/>
        </w:rPr>
        <w:t>非公用不動產出售範圍如下：</w:t>
      </w:r>
    </w:p>
    <w:p w:rsidR="007D7ABA" w:rsidRPr="00F16543" w:rsidRDefault="000944AF" w:rsidP="000944AF">
      <w:pPr>
        <w:pStyle w:val="a3"/>
      </w:pPr>
      <w:r>
        <w:rPr>
          <w:rFonts w:hint="eastAsia"/>
        </w:rPr>
        <w:t>一、</w:t>
      </w:r>
      <w:r w:rsidR="007D7ABA" w:rsidRPr="00F16543">
        <w:rPr>
          <w:rFonts w:hint="eastAsia"/>
        </w:rPr>
        <w:t>都市計畫範圍內及非都市土地分區使用編定為可供建築使用之土地。</w:t>
      </w:r>
    </w:p>
    <w:p w:rsidR="007D7ABA" w:rsidRPr="00F16543" w:rsidRDefault="000944AF" w:rsidP="000944AF">
      <w:pPr>
        <w:pStyle w:val="a3"/>
      </w:pPr>
      <w:r>
        <w:rPr>
          <w:rFonts w:hint="eastAsia"/>
        </w:rPr>
        <w:t>二、</w:t>
      </w:r>
      <w:r w:rsidR="007D7ABA" w:rsidRPr="00F16543">
        <w:rPr>
          <w:rFonts w:hint="eastAsia"/>
        </w:rPr>
        <w:t>各機關無須保留之房地。</w:t>
      </w:r>
    </w:p>
    <w:p w:rsidR="007D7ABA" w:rsidRPr="00F16543" w:rsidRDefault="000944AF" w:rsidP="000944AF">
      <w:pPr>
        <w:pStyle w:val="a3"/>
      </w:pPr>
      <w:r>
        <w:rPr>
          <w:rFonts w:hint="eastAsia"/>
        </w:rPr>
        <w:t>二、</w:t>
      </w:r>
      <w:r w:rsidR="007D7ABA" w:rsidRPr="00F16543">
        <w:rPr>
          <w:rFonts w:hint="eastAsia"/>
        </w:rPr>
        <w:t>經本府專案核准出售之非公用房地。</w:t>
      </w:r>
    </w:p>
    <w:p w:rsidR="007D7ABA" w:rsidRPr="00F16543" w:rsidRDefault="000944AF" w:rsidP="000944AF">
      <w:pPr>
        <w:pStyle w:val="a3"/>
      </w:pPr>
      <w:r>
        <w:rPr>
          <w:rFonts w:hint="eastAsia"/>
        </w:rPr>
        <w:t>四、</w:t>
      </w:r>
      <w:r w:rsidR="007D7ABA" w:rsidRPr="00F16543">
        <w:rPr>
          <w:rFonts w:hint="eastAsia"/>
        </w:rPr>
        <w:t>使用情形或位置確屬特殊之耕地，經目的事業主管機關認定有提供使用之必要者。</w:t>
      </w:r>
    </w:p>
    <w:p w:rsidR="007D7ABA" w:rsidRPr="00F16543" w:rsidRDefault="000944AF" w:rsidP="000944AF">
      <w:pPr>
        <w:pStyle w:val="a3"/>
      </w:pPr>
      <w:r>
        <w:rPr>
          <w:rFonts w:hint="eastAsia"/>
        </w:rPr>
        <w:lastRenderedPageBreak/>
        <w:t>五、</w:t>
      </w:r>
      <w:r w:rsidR="007D7ABA" w:rsidRPr="00F16543">
        <w:rPr>
          <w:rFonts w:hint="eastAsia"/>
        </w:rPr>
        <w:t>其他依法令規定辦理出售之房地。</w:t>
      </w:r>
    </w:p>
    <w:p w:rsidR="007D7ABA" w:rsidRPr="00F16543" w:rsidRDefault="007D7ABA" w:rsidP="00653342">
      <w:pPr>
        <w:pStyle w:val="ac"/>
      </w:pPr>
      <w:r w:rsidRPr="00F16543">
        <w:rPr>
          <w:rFonts w:hint="eastAsia"/>
        </w:rPr>
        <w:t>前項第一款土地上有縣有建築改良物或農、林產物時應一併出售。</w:t>
      </w:r>
    </w:p>
    <w:p w:rsidR="007D7ABA" w:rsidRPr="00F16543" w:rsidRDefault="007D7ABA" w:rsidP="002F7459">
      <w:pPr>
        <w:pStyle w:val="a8"/>
      </w:pPr>
      <w:r w:rsidRPr="00F16543">
        <w:rPr>
          <w:rFonts w:hint="eastAsia"/>
        </w:rPr>
        <w:t>第五十三條</w:t>
      </w:r>
      <w:r w:rsidR="000944AF">
        <w:rPr>
          <w:rFonts w:hint="eastAsia"/>
        </w:rPr>
        <w:t xml:space="preserve">　　</w:t>
      </w:r>
      <w:r w:rsidRPr="00F16543">
        <w:rPr>
          <w:rFonts w:hint="eastAsia"/>
        </w:rPr>
        <w:t>依前條規定出售之不動產，其處理方式如下：</w:t>
      </w:r>
    </w:p>
    <w:p w:rsidR="007D7ABA" w:rsidRPr="00F16543" w:rsidRDefault="000944AF" w:rsidP="000944AF">
      <w:pPr>
        <w:pStyle w:val="a3"/>
      </w:pPr>
      <w:r>
        <w:rPr>
          <w:rFonts w:hint="eastAsia"/>
        </w:rPr>
        <w:t>一、</w:t>
      </w:r>
      <w:r w:rsidR="007D7ABA" w:rsidRPr="00F16543">
        <w:rPr>
          <w:rFonts w:hint="eastAsia"/>
        </w:rPr>
        <w:t>空屋、空地應予標售。但政府機關或公營事業因公需要者，得予議價辦理讓售。</w:t>
      </w:r>
    </w:p>
    <w:p w:rsidR="007D7ABA" w:rsidRPr="00F16543" w:rsidRDefault="000944AF" w:rsidP="000944AF">
      <w:pPr>
        <w:pStyle w:val="a3"/>
      </w:pPr>
      <w:r>
        <w:rPr>
          <w:rFonts w:hint="eastAsia"/>
        </w:rPr>
        <w:t>二、</w:t>
      </w:r>
      <w:r w:rsidR="007D7ABA" w:rsidRPr="00F16543">
        <w:rPr>
          <w:rFonts w:hint="eastAsia"/>
        </w:rPr>
        <w:t>出租土地承租人建有房屋者，讓售與承租人。承租人不依規定承購者，照現狀標售。未建有房屋者一律標售。但承租人有依得標價格優先購買之權。</w:t>
      </w:r>
    </w:p>
    <w:p w:rsidR="007D7ABA" w:rsidRPr="00F16543" w:rsidRDefault="000944AF" w:rsidP="000944AF">
      <w:pPr>
        <w:pStyle w:val="a3"/>
      </w:pPr>
      <w:r>
        <w:rPr>
          <w:rFonts w:hint="eastAsia"/>
        </w:rPr>
        <w:t>三、</w:t>
      </w:r>
      <w:r w:rsidR="007D7ABA" w:rsidRPr="00F16543">
        <w:rPr>
          <w:rFonts w:hint="eastAsia"/>
        </w:rPr>
        <w:t>被占用房地不合第三十七條承租規定者，照現狀標售。</w:t>
      </w:r>
    </w:p>
    <w:p w:rsidR="007D7ABA" w:rsidRPr="00F16543" w:rsidRDefault="000944AF" w:rsidP="000944AF">
      <w:pPr>
        <w:pStyle w:val="a3"/>
      </w:pPr>
      <w:r>
        <w:rPr>
          <w:rFonts w:hint="eastAsia"/>
        </w:rPr>
        <w:t>四、</w:t>
      </w:r>
      <w:proofErr w:type="gramStart"/>
      <w:r w:rsidR="007D7ABA" w:rsidRPr="00F16543">
        <w:rPr>
          <w:rFonts w:hint="eastAsia"/>
        </w:rPr>
        <w:t>畸</w:t>
      </w:r>
      <w:proofErr w:type="gramEnd"/>
      <w:r w:rsidR="007D7ABA" w:rsidRPr="00F16543">
        <w:rPr>
          <w:rFonts w:hint="eastAsia"/>
        </w:rPr>
        <w:t>零空地依建築法有關規定辦理，鄰地所有權人不願申購或有數人爭購，本府無法認定時，應予標售。</w:t>
      </w:r>
    </w:p>
    <w:p w:rsidR="007D7ABA" w:rsidRPr="00F16543" w:rsidRDefault="000944AF" w:rsidP="000944AF">
      <w:pPr>
        <w:pStyle w:val="a3"/>
      </w:pPr>
      <w:r>
        <w:rPr>
          <w:rFonts w:hint="eastAsia"/>
        </w:rPr>
        <w:t>五、</w:t>
      </w:r>
      <w:r w:rsidR="007D7ABA" w:rsidRPr="00F16543">
        <w:rPr>
          <w:rFonts w:hint="eastAsia"/>
        </w:rPr>
        <w:t>非公用之房屋其基地屬私有者，讓售與基地所有權人，如基地所有權人放棄承購時，讓售與有租賃關係之房屋承租人。</w:t>
      </w:r>
    </w:p>
    <w:p w:rsidR="007D7ABA" w:rsidRPr="00F16543" w:rsidRDefault="000944AF" w:rsidP="000944AF">
      <w:pPr>
        <w:pStyle w:val="a3"/>
      </w:pPr>
      <w:r>
        <w:rPr>
          <w:rFonts w:hint="eastAsia"/>
        </w:rPr>
        <w:t>六、</w:t>
      </w:r>
      <w:r w:rsidR="007D7ABA" w:rsidRPr="00F16543">
        <w:rPr>
          <w:rFonts w:hint="eastAsia"/>
        </w:rPr>
        <w:t>符合前條第一項第四款規定者，得報經行</w:t>
      </w:r>
      <w:r w:rsidR="007D7ABA" w:rsidRPr="00F16543">
        <w:rPr>
          <w:rFonts w:hint="eastAsia"/>
        </w:rPr>
        <w:lastRenderedPageBreak/>
        <w:t>政院核准讓售，</w:t>
      </w:r>
      <w:proofErr w:type="gramStart"/>
      <w:r w:rsidR="007D7ABA" w:rsidRPr="00F16543">
        <w:rPr>
          <w:rFonts w:hint="eastAsia"/>
        </w:rPr>
        <w:t>惟讓售</w:t>
      </w:r>
      <w:proofErr w:type="gramEnd"/>
      <w:r w:rsidR="007D7ABA" w:rsidRPr="00F16543">
        <w:rPr>
          <w:rFonts w:hint="eastAsia"/>
        </w:rPr>
        <w:t xml:space="preserve">對象除自然人外，法人應符合農業發展條例第三十三條及第三十四條規定。 </w:t>
      </w:r>
    </w:p>
    <w:p w:rsidR="007D7ABA" w:rsidRPr="00F16543" w:rsidRDefault="000944AF" w:rsidP="000944AF">
      <w:pPr>
        <w:pStyle w:val="a3"/>
      </w:pPr>
      <w:r>
        <w:rPr>
          <w:rFonts w:hint="eastAsia"/>
        </w:rPr>
        <w:t>七、</w:t>
      </w:r>
      <w:r w:rsidR="007D7ABA" w:rsidRPr="00F16543">
        <w:rPr>
          <w:rFonts w:hint="eastAsia"/>
        </w:rPr>
        <w:t>依其他法令規定得辦理讓售之土地，各依其規定辦理。</w:t>
      </w:r>
    </w:p>
    <w:p w:rsidR="007D7ABA" w:rsidRDefault="007D7ABA" w:rsidP="00653342">
      <w:pPr>
        <w:pStyle w:val="ac"/>
      </w:pPr>
      <w:r w:rsidRPr="00F16543">
        <w:rPr>
          <w:rFonts w:hint="eastAsia"/>
        </w:rPr>
        <w:t>前項如需</w:t>
      </w:r>
      <w:proofErr w:type="gramStart"/>
      <w:r w:rsidRPr="00F16543">
        <w:rPr>
          <w:rFonts w:hint="eastAsia"/>
        </w:rPr>
        <w:t>追收占用</w:t>
      </w:r>
      <w:proofErr w:type="gramEnd"/>
      <w:r w:rsidRPr="00F16543">
        <w:rPr>
          <w:rFonts w:hint="eastAsia"/>
        </w:rPr>
        <w:t>期間使用補償金時，按當期租金標準追收至最近五年為止，如無法收取時，得計入標售底價中，由得標人一併繳納。</w:t>
      </w:r>
    </w:p>
    <w:p w:rsidR="009322FD" w:rsidRDefault="009322FD" w:rsidP="002F7459">
      <w:pPr>
        <w:pStyle w:val="a8"/>
      </w:pPr>
      <w:r w:rsidRPr="009322FD">
        <w:rPr>
          <w:rFonts w:hint="eastAsia"/>
        </w:rPr>
        <w:t>第五十四條</w:t>
      </w:r>
      <w:r>
        <w:rPr>
          <w:rFonts w:hint="eastAsia"/>
        </w:rPr>
        <w:t xml:space="preserve">　　本府及所屬各機關、學校配住員工之</w:t>
      </w:r>
      <w:proofErr w:type="gramStart"/>
      <w:r>
        <w:rPr>
          <w:rFonts w:hint="eastAsia"/>
        </w:rPr>
        <w:t>眷</w:t>
      </w:r>
      <w:proofErr w:type="gramEnd"/>
      <w:r>
        <w:rPr>
          <w:rFonts w:hint="eastAsia"/>
        </w:rPr>
        <w:t>舍房地無須保留公用，經變更為非公用財產者，依照國有</w:t>
      </w:r>
      <w:proofErr w:type="gramStart"/>
      <w:r>
        <w:rPr>
          <w:rFonts w:hint="eastAsia"/>
        </w:rPr>
        <w:t>眷</w:t>
      </w:r>
      <w:proofErr w:type="gramEnd"/>
      <w:r>
        <w:rPr>
          <w:rFonts w:hint="eastAsia"/>
        </w:rPr>
        <w:t>舍房地處理之有關規定辦理。</w:t>
      </w:r>
    </w:p>
    <w:p w:rsidR="009322FD" w:rsidRDefault="009322FD" w:rsidP="002F7459">
      <w:pPr>
        <w:pStyle w:val="a8"/>
      </w:pPr>
      <w:r w:rsidRPr="009322FD">
        <w:rPr>
          <w:rFonts w:hint="eastAsia"/>
        </w:rPr>
        <w:t>第五十五條</w:t>
      </w:r>
      <w:r>
        <w:rPr>
          <w:rFonts w:hint="eastAsia"/>
        </w:rPr>
        <w:t xml:space="preserve">　　縣有不動產因相鄰關係或房地權屬不一，必需與其他公有不動產合併出售時，得經協議委託價值較高之一方辦理，其得價款分別解繳各該公庫。</w:t>
      </w:r>
    </w:p>
    <w:p w:rsidR="009322FD" w:rsidRDefault="009322FD" w:rsidP="002F7459">
      <w:pPr>
        <w:pStyle w:val="a8"/>
      </w:pPr>
      <w:r w:rsidRPr="009322FD">
        <w:rPr>
          <w:rFonts w:hint="eastAsia"/>
        </w:rPr>
        <w:t>第五十六條</w:t>
      </w:r>
      <w:r>
        <w:rPr>
          <w:rFonts w:hint="eastAsia"/>
        </w:rPr>
        <w:t xml:space="preserve">　　非公用不動產為社會、文化、教育、慈善、救濟團體舉辦公共福利事業或慈善救濟事業所必需，且已依法設立財團法人，並備具事業計畫，指明價款來源報由各該事業主管機關核定者，得申請專案讓售。</w:t>
      </w:r>
    </w:p>
    <w:p w:rsidR="009322FD" w:rsidRDefault="009322FD" w:rsidP="002F7459">
      <w:pPr>
        <w:pStyle w:val="a8"/>
      </w:pPr>
      <w:r w:rsidRPr="009322FD">
        <w:rPr>
          <w:rFonts w:hint="eastAsia"/>
        </w:rPr>
        <w:lastRenderedPageBreak/>
        <w:t>第五十七條</w:t>
      </w:r>
      <w:r>
        <w:rPr>
          <w:rFonts w:hint="eastAsia"/>
        </w:rPr>
        <w:t xml:space="preserve">　　非公用不動產與私有不動產不得相互交換產權。但為調整界址或便利完整使用，必需交換者，不在此限。</w:t>
      </w:r>
    </w:p>
    <w:p w:rsidR="009322FD" w:rsidRPr="009322FD" w:rsidRDefault="009322FD" w:rsidP="009322FD">
      <w:pPr>
        <w:spacing w:line="240" w:lineRule="auto"/>
        <w:rPr>
          <w:rFonts w:ascii="標楷體" w:eastAsia="標楷體" w:hAnsi="標楷體"/>
          <w:sz w:val="32"/>
          <w:szCs w:val="32"/>
        </w:rPr>
      </w:pPr>
      <w:r w:rsidRPr="009322FD">
        <w:rPr>
          <w:rFonts w:ascii="標楷體" w:eastAsia="標楷體" w:hAnsi="標楷體" w:hint="eastAsia"/>
          <w:sz w:val="32"/>
          <w:szCs w:val="32"/>
        </w:rPr>
        <w:t>第 二 節  動產、有價證券及權利之處分</w:t>
      </w:r>
    </w:p>
    <w:p w:rsidR="00BC6F96" w:rsidRDefault="009322FD" w:rsidP="002F7459">
      <w:pPr>
        <w:pStyle w:val="a8"/>
      </w:pPr>
      <w:r w:rsidRPr="009322FD">
        <w:rPr>
          <w:rFonts w:hint="eastAsia"/>
        </w:rPr>
        <w:t>第五十八條</w:t>
      </w:r>
      <w:r w:rsidR="00BC6F96">
        <w:rPr>
          <w:rFonts w:hint="eastAsia"/>
        </w:rPr>
        <w:t xml:space="preserve">　　</w:t>
      </w:r>
      <w:r>
        <w:rPr>
          <w:rFonts w:hint="eastAsia"/>
        </w:rPr>
        <w:t>廢舊或不適用公用之動產須處分者，應依國有公用財產管理手冊規定辦理。但其為變賣者，於政府機關或公營事業機構因公務或業務需用時，得議價讓售。</w:t>
      </w:r>
    </w:p>
    <w:p w:rsidR="00BC6F96" w:rsidRDefault="009322FD" w:rsidP="002F7459">
      <w:pPr>
        <w:pStyle w:val="a8"/>
      </w:pPr>
      <w:r w:rsidRPr="00BC6F96">
        <w:rPr>
          <w:rFonts w:hint="eastAsia"/>
        </w:rPr>
        <w:t>第五十九條</w:t>
      </w:r>
      <w:r w:rsidR="00BC6F96">
        <w:rPr>
          <w:rFonts w:hint="eastAsia"/>
        </w:rPr>
        <w:t xml:space="preserve">　　</w:t>
      </w:r>
      <w:r>
        <w:rPr>
          <w:rFonts w:hint="eastAsia"/>
        </w:rPr>
        <w:t>有價證券之出售，應由管理機關報經本府核准，並送請縣議會同意後依照有關法令辦理。</w:t>
      </w:r>
    </w:p>
    <w:p w:rsidR="00BC6F96" w:rsidRDefault="009322FD" w:rsidP="002F7459">
      <w:pPr>
        <w:pStyle w:val="a8"/>
      </w:pPr>
      <w:r w:rsidRPr="00BC6F96">
        <w:rPr>
          <w:rFonts w:hint="eastAsia"/>
        </w:rPr>
        <w:t>第</w:t>
      </w:r>
      <w:r w:rsidRPr="00BC6F96">
        <w:rPr>
          <w:rFonts w:hint="eastAsia"/>
        </w:rPr>
        <w:t> </w:t>
      </w:r>
      <w:r w:rsidRPr="00BC6F96">
        <w:rPr>
          <w:rFonts w:hint="eastAsia"/>
        </w:rPr>
        <w:t>六十</w:t>
      </w:r>
      <w:r w:rsidRPr="00BC6F96">
        <w:rPr>
          <w:rFonts w:hint="eastAsia"/>
        </w:rPr>
        <w:t> </w:t>
      </w:r>
      <w:r w:rsidRPr="00BC6F96">
        <w:rPr>
          <w:rFonts w:hint="eastAsia"/>
        </w:rPr>
        <w:t>條</w:t>
      </w:r>
      <w:r w:rsidR="00BC6F96">
        <w:rPr>
          <w:rFonts w:hint="eastAsia"/>
        </w:rPr>
        <w:t xml:space="preserve">　　</w:t>
      </w:r>
      <w:r>
        <w:rPr>
          <w:rFonts w:hint="eastAsia"/>
        </w:rPr>
        <w:t>第三條第一項第四款規定財產上權利之處分，應分別按其財產類別報經本府依法辦理。</w:t>
      </w:r>
    </w:p>
    <w:p w:rsidR="00BC6F96" w:rsidRPr="00BC6F96" w:rsidRDefault="009322FD" w:rsidP="00BC6F96">
      <w:pPr>
        <w:spacing w:line="240" w:lineRule="auto"/>
        <w:jc w:val="center"/>
        <w:rPr>
          <w:rFonts w:ascii="標楷體" w:eastAsia="標楷體" w:hAnsi="標楷體"/>
          <w:sz w:val="32"/>
          <w:szCs w:val="32"/>
        </w:rPr>
      </w:pPr>
      <w:r w:rsidRPr="00BC6F96">
        <w:rPr>
          <w:rFonts w:ascii="標楷體" w:eastAsia="標楷體" w:hAnsi="標楷體" w:hint="eastAsia"/>
          <w:sz w:val="32"/>
          <w:szCs w:val="32"/>
        </w:rPr>
        <w:t>第 三 節  計價</w:t>
      </w:r>
    </w:p>
    <w:p w:rsidR="00BC6F96" w:rsidRDefault="009322FD" w:rsidP="002F7459">
      <w:pPr>
        <w:pStyle w:val="a8"/>
      </w:pPr>
      <w:r w:rsidRPr="00BC6F96">
        <w:rPr>
          <w:rFonts w:hint="eastAsia"/>
        </w:rPr>
        <w:t>第六十一條</w:t>
      </w:r>
      <w:r w:rsidR="00BC6F96">
        <w:rPr>
          <w:rFonts w:hint="eastAsia"/>
        </w:rPr>
        <w:t xml:space="preserve">　　</w:t>
      </w:r>
      <w:r>
        <w:rPr>
          <w:rFonts w:hint="eastAsia"/>
        </w:rPr>
        <w:t>縣有不動產之計價，依第八條規定辦理。</w:t>
      </w:r>
    </w:p>
    <w:p w:rsidR="00BC6F96" w:rsidRDefault="009322FD" w:rsidP="002F7459">
      <w:pPr>
        <w:pStyle w:val="a8"/>
      </w:pPr>
      <w:r w:rsidRPr="00BC6F96">
        <w:rPr>
          <w:rFonts w:hint="eastAsia"/>
        </w:rPr>
        <w:t>第六十二條</w:t>
      </w:r>
      <w:r w:rsidR="00BC6F96">
        <w:rPr>
          <w:rFonts w:hint="eastAsia"/>
        </w:rPr>
        <w:t xml:space="preserve">　　</w:t>
      </w:r>
      <w:r>
        <w:rPr>
          <w:rFonts w:hint="eastAsia"/>
        </w:rPr>
        <w:t>有價證券之售價，得由</w:t>
      </w:r>
      <w:proofErr w:type="gramStart"/>
      <w:r>
        <w:rPr>
          <w:rFonts w:hint="eastAsia"/>
        </w:rPr>
        <w:t>本府洽請</w:t>
      </w:r>
      <w:proofErr w:type="gramEnd"/>
      <w:r>
        <w:rPr>
          <w:rFonts w:hint="eastAsia"/>
        </w:rPr>
        <w:t>審計機關會商後處理，動產及其他財產上權利之出售，應由管理機關商請有關機關會同評估，報經本府核准後處理，並依審計法令辦理。</w:t>
      </w:r>
    </w:p>
    <w:p w:rsidR="00BC6F96" w:rsidRPr="00BC6F96" w:rsidRDefault="009322FD" w:rsidP="00BC6F96">
      <w:pPr>
        <w:spacing w:line="240" w:lineRule="auto"/>
        <w:jc w:val="center"/>
        <w:rPr>
          <w:rFonts w:ascii="標楷體" w:eastAsia="標楷體" w:hAnsi="標楷體"/>
          <w:sz w:val="32"/>
          <w:szCs w:val="32"/>
        </w:rPr>
      </w:pPr>
      <w:r w:rsidRPr="00BC6F96">
        <w:rPr>
          <w:rFonts w:ascii="標楷體" w:eastAsia="標楷體" w:hAnsi="標楷體" w:hint="eastAsia"/>
          <w:sz w:val="32"/>
          <w:szCs w:val="32"/>
        </w:rPr>
        <w:t>第 六 章  毀損</w:t>
      </w:r>
    </w:p>
    <w:p w:rsidR="00BC6F96" w:rsidRPr="00BC6F96" w:rsidRDefault="009322FD" w:rsidP="00BC6F96">
      <w:pPr>
        <w:spacing w:line="240" w:lineRule="auto"/>
        <w:jc w:val="center"/>
        <w:rPr>
          <w:rFonts w:ascii="標楷體" w:eastAsia="標楷體" w:hAnsi="標楷體"/>
          <w:sz w:val="32"/>
          <w:szCs w:val="32"/>
        </w:rPr>
      </w:pPr>
      <w:r w:rsidRPr="00BC6F96">
        <w:rPr>
          <w:rFonts w:ascii="標楷體" w:eastAsia="標楷體" w:hAnsi="標楷體" w:hint="eastAsia"/>
          <w:sz w:val="32"/>
          <w:szCs w:val="32"/>
        </w:rPr>
        <w:lastRenderedPageBreak/>
        <w:t>第 一 節  災害</w:t>
      </w:r>
    </w:p>
    <w:p w:rsidR="00BC6F96" w:rsidRDefault="009322FD" w:rsidP="002F7459">
      <w:pPr>
        <w:pStyle w:val="a8"/>
      </w:pPr>
      <w:r w:rsidRPr="00BC6F96">
        <w:rPr>
          <w:rFonts w:hint="eastAsia"/>
        </w:rPr>
        <w:t>第六十三條</w:t>
      </w:r>
      <w:r w:rsidR="00BC6F96">
        <w:rPr>
          <w:rFonts w:hint="eastAsia"/>
        </w:rPr>
        <w:t xml:space="preserve">　　</w:t>
      </w:r>
      <w:r>
        <w:rPr>
          <w:rFonts w:hint="eastAsia"/>
        </w:rPr>
        <w:t>土地如有流失、</w:t>
      </w:r>
      <w:proofErr w:type="gramStart"/>
      <w:r>
        <w:rPr>
          <w:rFonts w:hint="eastAsia"/>
        </w:rPr>
        <w:t>坍沒致</w:t>
      </w:r>
      <w:proofErr w:type="gramEnd"/>
      <w:r>
        <w:rPr>
          <w:rFonts w:hint="eastAsia"/>
        </w:rPr>
        <w:t>一部或全部</w:t>
      </w:r>
      <w:proofErr w:type="gramStart"/>
      <w:r>
        <w:rPr>
          <w:rFonts w:hint="eastAsia"/>
        </w:rPr>
        <w:t>滅</w:t>
      </w:r>
      <w:proofErr w:type="gramEnd"/>
      <w:r>
        <w:rPr>
          <w:rFonts w:hint="eastAsia"/>
        </w:rPr>
        <w:t>失時，管理機關應派員實地勘查，並向地政機關申請</w:t>
      </w:r>
      <w:proofErr w:type="gramStart"/>
      <w:r>
        <w:rPr>
          <w:rFonts w:hint="eastAsia"/>
        </w:rPr>
        <w:t>複</w:t>
      </w:r>
      <w:proofErr w:type="gramEnd"/>
      <w:r>
        <w:rPr>
          <w:rFonts w:hint="eastAsia"/>
        </w:rPr>
        <w:t>丈、複查後檢具</w:t>
      </w:r>
      <w:proofErr w:type="gramStart"/>
      <w:r>
        <w:rPr>
          <w:rFonts w:hint="eastAsia"/>
        </w:rPr>
        <w:t>複</w:t>
      </w:r>
      <w:proofErr w:type="gramEnd"/>
      <w:r>
        <w:rPr>
          <w:rFonts w:hint="eastAsia"/>
        </w:rPr>
        <w:t>丈結果通知書依法辦理登記並報本府備查。</w:t>
      </w:r>
    </w:p>
    <w:p w:rsidR="00BC6F96" w:rsidRDefault="009322FD" w:rsidP="002F7459">
      <w:pPr>
        <w:pStyle w:val="a8"/>
      </w:pPr>
      <w:r w:rsidRPr="00BC6F96">
        <w:rPr>
          <w:rFonts w:hint="eastAsia"/>
        </w:rPr>
        <w:t>第六十四條</w:t>
      </w:r>
      <w:r w:rsidR="00BC6F96">
        <w:rPr>
          <w:rFonts w:hint="eastAsia"/>
        </w:rPr>
        <w:t xml:space="preserve">　　</w:t>
      </w:r>
      <w:r w:rsidRPr="00A912CA">
        <w:rPr>
          <w:rFonts w:hint="eastAsia"/>
        </w:rPr>
        <w:t>縣有財產</w:t>
      </w:r>
      <w:r>
        <w:rPr>
          <w:rFonts w:hint="eastAsia"/>
        </w:rPr>
        <w:t>因天災、盜竊或其他意外事故，致毀損、遺失或滅失時，管理機關應即派員查明損失情形，攝取現場照片及估計損失，依照審計法第五十八條規定檢證專案報由上級機關依照審計法施行細則第四十一條規定，加以確實調查，</w:t>
      </w:r>
      <w:proofErr w:type="gramStart"/>
      <w:r>
        <w:rPr>
          <w:rFonts w:hint="eastAsia"/>
        </w:rPr>
        <w:t>並核具處理</w:t>
      </w:r>
      <w:proofErr w:type="gramEnd"/>
      <w:r>
        <w:rPr>
          <w:rFonts w:hint="eastAsia"/>
        </w:rPr>
        <w:t>意見，報由主管機關核轉審計機關審核。</w:t>
      </w:r>
    </w:p>
    <w:p w:rsidR="00BC6F96" w:rsidRDefault="009322FD" w:rsidP="00BC6F96">
      <w:pPr>
        <w:pStyle w:val="ac"/>
      </w:pPr>
      <w:r>
        <w:rPr>
          <w:rFonts w:hint="eastAsia"/>
        </w:rPr>
        <w:t>前項財產，如因使用人未盡善良管理人責任或他人侵權行為而致毀損或</w:t>
      </w:r>
      <w:proofErr w:type="gramStart"/>
      <w:r>
        <w:rPr>
          <w:rFonts w:hint="eastAsia"/>
        </w:rPr>
        <w:t>滅失者</w:t>
      </w:r>
      <w:proofErr w:type="gramEnd"/>
      <w:r>
        <w:rPr>
          <w:rFonts w:hint="eastAsia"/>
        </w:rPr>
        <w:t>，管理機關應依法請求賠償。</w:t>
      </w:r>
    </w:p>
    <w:p w:rsidR="00BC6F96" w:rsidRDefault="009322FD" w:rsidP="002F7459">
      <w:pPr>
        <w:pStyle w:val="a8"/>
      </w:pPr>
      <w:r w:rsidRPr="00BC6F96">
        <w:rPr>
          <w:rFonts w:hint="eastAsia"/>
        </w:rPr>
        <w:t>第六十五條</w:t>
      </w:r>
      <w:r w:rsidR="00BC6F96">
        <w:rPr>
          <w:rFonts w:hint="eastAsia"/>
        </w:rPr>
        <w:t xml:space="preserve">　　</w:t>
      </w:r>
      <w:r>
        <w:rPr>
          <w:rFonts w:hint="eastAsia"/>
        </w:rPr>
        <w:t>出租房屋，其基地非屬縣有者，如部分毀損，其賸餘之建築物尚堪使用，除得依法請求賠償外，應通知基地所有權人按賸餘建築面積承購，基地所有權人放棄承購時，由承租人按賸餘面積承購，如承租人</w:t>
      </w:r>
      <w:proofErr w:type="gramStart"/>
      <w:r>
        <w:rPr>
          <w:rFonts w:hint="eastAsia"/>
        </w:rPr>
        <w:t>不</w:t>
      </w:r>
      <w:proofErr w:type="gramEnd"/>
      <w:r>
        <w:rPr>
          <w:rFonts w:hint="eastAsia"/>
        </w:rPr>
        <w:t>承購，應收回依法標售。</w:t>
      </w:r>
    </w:p>
    <w:p w:rsidR="00BC6F96" w:rsidRDefault="009322FD" w:rsidP="00BC6F96">
      <w:pPr>
        <w:pStyle w:val="ac"/>
      </w:pPr>
      <w:r>
        <w:rPr>
          <w:rFonts w:hint="eastAsia"/>
        </w:rPr>
        <w:lastRenderedPageBreak/>
        <w:t>前項房屋收回標售時，基地所有權人有依得標價格優先購買之權。</w:t>
      </w:r>
    </w:p>
    <w:p w:rsidR="00BC6F96" w:rsidRPr="00BC6F96" w:rsidRDefault="009322FD" w:rsidP="002F7459">
      <w:pPr>
        <w:spacing w:line="240" w:lineRule="auto"/>
        <w:jc w:val="center"/>
        <w:rPr>
          <w:rFonts w:ascii="標楷體" w:eastAsia="標楷體" w:hAnsi="標楷體"/>
          <w:sz w:val="32"/>
          <w:szCs w:val="32"/>
        </w:rPr>
      </w:pPr>
      <w:r w:rsidRPr="00BC6F96">
        <w:rPr>
          <w:rFonts w:ascii="標楷體" w:eastAsia="標楷體" w:hAnsi="標楷體" w:hint="eastAsia"/>
          <w:sz w:val="32"/>
          <w:szCs w:val="32"/>
        </w:rPr>
        <w:t>第 二 節  報損及報廢</w:t>
      </w:r>
    </w:p>
    <w:p w:rsidR="00BC6F96" w:rsidRDefault="009322FD" w:rsidP="002F7459">
      <w:pPr>
        <w:pStyle w:val="a8"/>
      </w:pPr>
      <w:r w:rsidRPr="00BC6F96">
        <w:rPr>
          <w:rFonts w:hint="eastAsia"/>
        </w:rPr>
        <w:t>第六十六條</w:t>
      </w:r>
      <w:r w:rsidR="00BC6F96">
        <w:rPr>
          <w:rFonts w:hint="eastAsia"/>
        </w:rPr>
        <w:t xml:space="preserve">　　</w:t>
      </w:r>
      <w:r>
        <w:rPr>
          <w:rFonts w:hint="eastAsia"/>
        </w:rPr>
        <w:t>土地改良物財產、房屋建築及設備財產、其他建築及設備財產有下列情形之</w:t>
      </w:r>
      <w:proofErr w:type="gramStart"/>
      <w:r>
        <w:rPr>
          <w:rFonts w:hint="eastAsia"/>
        </w:rPr>
        <w:t>一</w:t>
      </w:r>
      <w:proofErr w:type="gramEnd"/>
      <w:r>
        <w:rPr>
          <w:rFonts w:hint="eastAsia"/>
        </w:rPr>
        <w:t>者，應依第六十七條規定辦理報廢拆除：</w:t>
      </w:r>
    </w:p>
    <w:p w:rsidR="00BC6F96" w:rsidRDefault="009322FD" w:rsidP="00BC6F96">
      <w:pPr>
        <w:pStyle w:val="a3"/>
      </w:pPr>
      <w:r>
        <w:rPr>
          <w:rFonts w:hint="eastAsia"/>
        </w:rPr>
        <w:t>一、已逾行政院所頒財物標準分類規定最低耐用年限，並已自然毀損腐朽，無法修復或已傾斜，面臨倒塌危險，不堪使用者。</w:t>
      </w:r>
    </w:p>
    <w:p w:rsidR="00BC6F96" w:rsidRDefault="009322FD" w:rsidP="00BC6F96">
      <w:pPr>
        <w:pStyle w:val="a3"/>
      </w:pPr>
      <w:r>
        <w:rPr>
          <w:rFonts w:hint="eastAsia"/>
        </w:rPr>
        <w:t>二、配合都市計畫、道路拓寬或公共工程設施者。</w:t>
      </w:r>
    </w:p>
    <w:p w:rsidR="00BC6F96" w:rsidRDefault="009322FD" w:rsidP="00BC6F96">
      <w:pPr>
        <w:pStyle w:val="a3"/>
      </w:pPr>
      <w:r>
        <w:rPr>
          <w:rFonts w:hint="eastAsia"/>
        </w:rPr>
        <w:t>三、依公務或業務需要，確能增加基地使用價值，必須拆除改建或原有基地必須充作他項用途者。</w:t>
      </w:r>
    </w:p>
    <w:p w:rsidR="002F7459" w:rsidRDefault="009322FD" w:rsidP="00BC6F96">
      <w:pPr>
        <w:pStyle w:val="a3"/>
      </w:pPr>
      <w:r>
        <w:rPr>
          <w:rFonts w:hint="eastAsia"/>
        </w:rPr>
        <w:t>四、基地產權非屬縣有，必須拆屋還地者。</w:t>
      </w:r>
    </w:p>
    <w:p w:rsidR="002F7459" w:rsidRDefault="009322FD" w:rsidP="00BC6F96">
      <w:pPr>
        <w:pStyle w:val="a3"/>
      </w:pPr>
      <w:r>
        <w:rPr>
          <w:rFonts w:hint="eastAsia"/>
        </w:rPr>
        <w:t>五、因災害或依其情況可能發生公共安全之虞，有建築師證明必須拆除者。</w:t>
      </w:r>
    </w:p>
    <w:p w:rsidR="002F7459" w:rsidRDefault="009322FD" w:rsidP="002F7459">
      <w:pPr>
        <w:pStyle w:val="ac"/>
      </w:pPr>
      <w:r>
        <w:rPr>
          <w:rFonts w:hint="eastAsia"/>
        </w:rPr>
        <w:t>前項財產之報廢，由本府依行政院</w:t>
      </w:r>
      <w:proofErr w:type="gramStart"/>
      <w:r>
        <w:rPr>
          <w:rFonts w:hint="eastAsia"/>
        </w:rPr>
        <w:t>所頒各機關</w:t>
      </w:r>
      <w:proofErr w:type="gramEnd"/>
      <w:r>
        <w:rPr>
          <w:rFonts w:hint="eastAsia"/>
        </w:rPr>
        <w:t>財物報廢分級核定金額表規定辦理。但房屋建築及</w:t>
      </w:r>
      <w:r>
        <w:rPr>
          <w:rFonts w:hint="eastAsia"/>
        </w:rPr>
        <w:lastRenderedPageBreak/>
        <w:t>設備財產未達使用年限之報廢案件，應送請縣議會同意。</w:t>
      </w:r>
    </w:p>
    <w:p w:rsidR="002F7459" w:rsidRDefault="009322FD" w:rsidP="002F7459">
      <w:pPr>
        <w:pStyle w:val="ac"/>
      </w:pPr>
      <w:r>
        <w:rPr>
          <w:rFonts w:hint="eastAsia"/>
        </w:rPr>
        <w:t>有第一項第四款情形，如土地所有權人同意切結自負安全責任請求贈與者，管理機關得在不妨礙都市計畫或區域計畫情形下，依土地法第二十五條規定完成法定程序後辦理之。</w:t>
      </w:r>
    </w:p>
    <w:p w:rsidR="00914316" w:rsidRPr="00914316" w:rsidRDefault="009322FD" w:rsidP="002F7459">
      <w:pPr>
        <w:pStyle w:val="ac"/>
      </w:pPr>
      <w:r>
        <w:rPr>
          <w:rFonts w:hint="eastAsia"/>
        </w:rPr>
        <w:t>第一項之財產如在保固期間內發生毀損者，除學術單位或具公信力之專業機構證明非屬設計、施工不良者外，應依法請求賠償。</w:t>
      </w:r>
    </w:p>
    <w:p w:rsidR="007D7ABA" w:rsidRPr="00F16543" w:rsidRDefault="007D7ABA" w:rsidP="002F7459">
      <w:pPr>
        <w:pStyle w:val="a8"/>
      </w:pPr>
      <w:r w:rsidRPr="00F16543">
        <w:rPr>
          <w:rFonts w:hint="eastAsia"/>
        </w:rPr>
        <w:t>第六十七條</w:t>
      </w:r>
      <w:r w:rsidR="000944AF">
        <w:rPr>
          <w:rFonts w:hint="eastAsia"/>
        </w:rPr>
        <w:t xml:space="preserve">　　</w:t>
      </w:r>
      <w:r w:rsidRPr="00F16543">
        <w:rPr>
          <w:rFonts w:hint="eastAsia"/>
        </w:rPr>
        <w:t>土地改良物財產、房屋建築及設備財產、其他建築及設備財產報廢，管理機關應填具縣有建築物拆除改建報廢查核報告表、報廢拆除清冊、拆除材料數量價值明細表、現場照片、</w:t>
      </w:r>
      <w:proofErr w:type="gramStart"/>
      <w:r w:rsidRPr="00F16543">
        <w:rPr>
          <w:rFonts w:hint="eastAsia"/>
        </w:rPr>
        <w:t>位置圖各一式二份</w:t>
      </w:r>
      <w:proofErr w:type="gramEnd"/>
      <w:r w:rsidRPr="00F16543">
        <w:rPr>
          <w:rFonts w:hint="eastAsia"/>
        </w:rPr>
        <w:t>，報請本府辦理，經核准後始得拆除及</w:t>
      </w:r>
      <w:proofErr w:type="gramStart"/>
      <w:r w:rsidRPr="00F16543">
        <w:rPr>
          <w:rFonts w:hint="eastAsia"/>
        </w:rPr>
        <w:t>減除帳卡</w:t>
      </w:r>
      <w:proofErr w:type="gramEnd"/>
      <w:r w:rsidRPr="00F16543">
        <w:rPr>
          <w:rFonts w:hint="eastAsia"/>
        </w:rPr>
        <w:t>。</w:t>
      </w:r>
    </w:p>
    <w:p w:rsidR="007D7ABA" w:rsidRPr="00F16543" w:rsidRDefault="007D7ABA" w:rsidP="00653342">
      <w:pPr>
        <w:pStyle w:val="ac"/>
      </w:pPr>
      <w:r w:rsidRPr="00F16543">
        <w:rPr>
          <w:rFonts w:hint="eastAsia"/>
        </w:rPr>
        <w:t>已完成報廢之財產，管理機關應於</w:t>
      </w:r>
      <w:proofErr w:type="gramStart"/>
      <w:r w:rsidRPr="00F16543">
        <w:rPr>
          <w:rFonts w:hint="eastAsia"/>
        </w:rPr>
        <w:t>一</w:t>
      </w:r>
      <w:proofErr w:type="gramEnd"/>
      <w:r w:rsidRPr="00F16543">
        <w:rPr>
          <w:rFonts w:hint="eastAsia"/>
        </w:rPr>
        <w:t>年內拆除，並將執行拆除成果報告表送本府結案；如無法在期限內拆除，得提出不能在期限內拆除之證明文件並</w:t>
      </w:r>
      <w:proofErr w:type="gramStart"/>
      <w:r w:rsidRPr="00F16543">
        <w:rPr>
          <w:rFonts w:hint="eastAsia"/>
        </w:rPr>
        <w:t>敘明擬展</w:t>
      </w:r>
      <w:proofErr w:type="gramEnd"/>
      <w:r w:rsidRPr="00F16543">
        <w:rPr>
          <w:rFonts w:hint="eastAsia"/>
        </w:rPr>
        <w:t>延之期限申請展延</w:t>
      </w:r>
      <w:r w:rsidR="000944AF">
        <w:rPr>
          <w:rFonts w:hint="eastAsia"/>
        </w:rPr>
        <w:t>。</w:t>
      </w:r>
      <w:r w:rsidRPr="00F16543">
        <w:rPr>
          <w:rFonts w:hint="eastAsia"/>
        </w:rPr>
        <w:t>但最長不得超過六個月。</w:t>
      </w:r>
    </w:p>
    <w:p w:rsidR="009D7F3C" w:rsidRDefault="007D7ABA" w:rsidP="00653342">
      <w:pPr>
        <w:pStyle w:val="ac"/>
      </w:pPr>
      <w:r w:rsidRPr="00F16543">
        <w:rPr>
          <w:rFonts w:hint="eastAsia"/>
        </w:rPr>
        <w:lastRenderedPageBreak/>
        <w:t>前項已核准報廢之財產逾期未拆除者，原</w:t>
      </w:r>
      <w:proofErr w:type="gramStart"/>
      <w:r w:rsidRPr="00F16543">
        <w:rPr>
          <w:rFonts w:hint="eastAsia"/>
        </w:rPr>
        <w:t>核准案失其</w:t>
      </w:r>
      <w:proofErr w:type="gramEnd"/>
      <w:r w:rsidRPr="00F16543">
        <w:rPr>
          <w:rFonts w:hint="eastAsia"/>
        </w:rPr>
        <w:t>效力。</w:t>
      </w:r>
    </w:p>
    <w:p w:rsidR="002F7459" w:rsidRDefault="002F7459" w:rsidP="002F7459">
      <w:pPr>
        <w:pStyle w:val="a8"/>
      </w:pPr>
      <w:r w:rsidRPr="002F7459">
        <w:rPr>
          <w:rFonts w:hint="eastAsia"/>
        </w:rPr>
        <w:t>第六十八條</w:t>
      </w:r>
      <w:r>
        <w:rPr>
          <w:rFonts w:hint="eastAsia"/>
        </w:rPr>
        <w:t xml:space="preserve">　　縣有動產屬於自然毀損者，管理機關應逐項填具財產報廢單，按</w:t>
      </w:r>
      <w:proofErr w:type="gramStart"/>
      <w:r>
        <w:rPr>
          <w:rFonts w:hint="eastAsia"/>
        </w:rPr>
        <w:t>帳面</w:t>
      </w:r>
      <w:proofErr w:type="gramEnd"/>
      <w:r>
        <w:rPr>
          <w:rFonts w:hint="eastAsia"/>
        </w:rPr>
        <w:t>單位金額核定，於完成報廢程序後，得按月將財產報廢單送本府查核，經查核無誤後，即可先行處理之。但仍應於每半年財產量值總</w:t>
      </w:r>
      <w:proofErr w:type="gramStart"/>
      <w:r>
        <w:rPr>
          <w:rFonts w:hint="eastAsia"/>
        </w:rPr>
        <w:t>表減帳</w:t>
      </w:r>
      <w:proofErr w:type="gramEnd"/>
      <w:r>
        <w:rPr>
          <w:rFonts w:hint="eastAsia"/>
        </w:rPr>
        <w:t>及</w:t>
      </w:r>
      <w:proofErr w:type="gramStart"/>
      <w:r>
        <w:rPr>
          <w:rFonts w:hint="eastAsia"/>
        </w:rPr>
        <w:t>敘明本府</w:t>
      </w:r>
      <w:proofErr w:type="gramEnd"/>
      <w:r>
        <w:rPr>
          <w:rFonts w:hint="eastAsia"/>
        </w:rPr>
        <w:t>核准文號，以</w:t>
      </w:r>
      <w:proofErr w:type="gramStart"/>
      <w:r>
        <w:rPr>
          <w:rFonts w:hint="eastAsia"/>
        </w:rPr>
        <w:t>利驗對</w:t>
      </w:r>
      <w:proofErr w:type="gramEnd"/>
      <w:r>
        <w:rPr>
          <w:rFonts w:hint="eastAsia"/>
        </w:rPr>
        <w:t>。</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七 章  檢核</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一 節  財產檢核</w:t>
      </w:r>
    </w:p>
    <w:p w:rsidR="002F7459" w:rsidRDefault="002F7459" w:rsidP="002F7459">
      <w:pPr>
        <w:pStyle w:val="a8"/>
      </w:pPr>
      <w:r w:rsidRPr="002F7459">
        <w:rPr>
          <w:rFonts w:hint="eastAsia"/>
        </w:rPr>
        <w:t>第六十九條</w:t>
      </w:r>
      <w:r>
        <w:rPr>
          <w:rFonts w:hint="eastAsia"/>
        </w:rPr>
        <w:t xml:space="preserve">　　主管機關得會同有關機關</w:t>
      </w:r>
      <w:r>
        <w:rPr>
          <w:rFonts w:hint="eastAsia"/>
        </w:rPr>
        <w:t> </w:t>
      </w:r>
      <w:r>
        <w:rPr>
          <w:rFonts w:hint="eastAsia"/>
        </w:rPr>
        <w:t>(單位)</w:t>
      </w:r>
      <w:r>
        <w:rPr>
          <w:rFonts w:hint="eastAsia"/>
        </w:rPr>
        <w:t> </w:t>
      </w:r>
      <w:r>
        <w:rPr>
          <w:rFonts w:hint="eastAsia"/>
        </w:rPr>
        <w:t>派員對各</w:t>
      </w:r>
      <w:r w:rsidRPr="00A912CA">
        <w:rPr>
          <w:rFonts w:hint="eastAsia"/>
        </w:rPr>
        <w:t>縣有財產管</w:t>
      </w:r>
      <w:r>
        <w:rPr>
          <w:rFonts w:hint="eastAsia"/>
        </w:rPr>
        <w:t>理機關</w:t>
      </w:r>
      <w:r>
        <w:rPr>
          <w:rFonts w:hint="eastAsia"/>
        </w:rPr>
        <w:t> </w:t>
      </w:r>
      <w:r>
        <w:rPr>
          <w:rFonts w:hint="eastAsia"/>
        </w:rPr>
        <w:t>(單位)</w:t>
      </w:r>
      <w:r>
        <w:rPr>
          <w:rFonts w:hint="eastAsia"/>
        </w:rPr>
        <w:t> </w:t>
      </w:r>
      <w:r>
        <w:rPr>
          <w:rFonts w:hint="eastAsia"/>
        </w:rPr>
        <w:t>之管理情形，作定期或不定期之檢查。</w:t>
      </w:r>
    </w:p>
    <w:p w:rsidR="002F7459" w:rsidRDefault="002F7459" w:rsidP="002F7459">
      <w:pPr>
        <w:pStyle w:val="ac"/>
      </w:pPr>
      <w:r>
        <w:rPr>
          <w:rFonts w:hint="eastAsia"/>
        </w:rPr>
        <w:t>前項檢查要點由本府另訂之。</w:t>
      </w:r>
    </w:p>
    <w:p w:rsidR="002F7459" w:rsidRDefault="002F7459" w:rsidP="002F7459">
      <w:pPr>
        <w:pStyle w:val="a8"/>
      </w:pPr>
      <w:r w:rsidRPr="002F7459">
        <w:rPr>
          <w:rFonts w:hint="eastAsia"/>
        </w:rPr>
        <w:t>第</w:t>
      </w:r>
      <w:r w:rsidRPr="002F7459">
        <w:rPr>
          <w:rFonts w:hint="eastAsia"/>
        </w:rPr>
        <w:t> </w:t>
      </w:r>
      <w:r w:rsidRPr="002F7459">
        <w:rPr>
          <w:rFonts w:hint="eastAsia"/>
        </w:rPr>
        <w:t>七十</w:t>
      </w:r>
      <w:r w:rsidRPr="002F7459">
        <w:rPr>
          <w:rFonts w:hint="eastAsia"/>
        </w:rPr>
        <w:t> </w:t>
      </w:r>
      <w:r w:rsidRPr="002F7459">
        <w:rPr>
          <w:rFonts w:hint="eastAsia"/>
        </w:rPr>
        <w:t>條</w:t>
      </w:r>
      <w:r>
        <w:rPr>
          <w:rFonts w:hint="eastAsia"/>
        </w:rPr>
        <w:t xml:space="preserve">　　各管理機關應隨時注意所出租、出借、撥用財產有無轉讓、頂替或其他違約</w:t>
      </w:r>
      <w:r>
        <w:rPr>
          <w:rFonts w:hint="eastAsia"/>
        </w:rPr>
        <w:t> </w:t>
      </w:r>
      <w:r>
        <w:rPr>
          <w:rFonts w:hint="eastAsia"/>
        </w:rPr>
        <w:t>(法)</w:t>
      </w:r>
      <w:r>
        <w:rPr>
          <w:rFonts w:hint="eastAsia"/>
        </w:rPr>
        <w:t> </w:t>
      </w:r>
      <w:r>
        <w:rPr>
          <w:rFonts w:hint="eastAsia"/>
        </w:rPr>
        <w:t>情事，並應訂期抽查作成盤點</w:t>
      </w:r>
      <w:r>
        <w:rPr>
          <w:rFonts w:hint="eastAsia"/>
        </w:rPr>
        <w:t> </w:t>
      </w:r>
      <w:r>
        <w:rPr>
          <w:rFonts w:hint="eastAsia"/>
        </w:rPr>
        <w:t>(查)</w:t>
      </w:r>
      <w:r>
        <w:rPr>
          <w:rFonts w:hint="eastAsia"/>
        </w:rPr>
        <w:t> </w:t>
      </w:r>
      <w:r>
        <w:rPr>
          <w:rFonts w:hint="eastAsia"/>
        </w:rPr>
        <w:t>紀錄備供查核。</w:t>
      </w:r>
    </w:p>
    <w:p w:rsidR="002F7459" w:rsidRDefault="002F7459" w:rsidP="002F7459">
      <w:pPr>
        <w:pStyle w:val="a8"/>
      </w:pPr>
      <w:r w:rsidRPr="002F7459">
        <w:rPr>
          <w:rFonts w:hint="eastAsia"/>
        </w:rPr>
        <w:t>第七十一條</w:t>
      </w:r>
      <w:r>
        <w:rPr>
          <w:rFonts w:hint="eastAsia"/>
        </w:rPr>
        <w:t xml:space="preserve">　　遇有天然災害或其他意外事故，各管理機關應對受災區域內所管理之財產，緊急實施檢查，並予適當處理。</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lastRenderedPageBreak/>
        <w:t>第 二 節  財產報告</w:t>
      </w:r>
    </w:p>
    <w:p w:rsidR="002F7459" w:rsidRDefault="002F7459" w:rsidP="002F7459">
      <w:pPr>
        <w:pStyle w:val="a8"/>
      </w:pPr>
      <w:r w:rsidRPr="002F7459">
        <w:rPr>
          <w:rFonts w:hint="eastAsia"/>
        </w:rPr>
        <w:t>第七十二條</w:t>
      </w:r>
      <w:r>
        <w:rPr>
          <w:rFonts w:hint="eastAsia"/>
        </w:rPr>
        <w:t xml:space="preserve">　　財產管理機關</w:t>
      </w:r>
      <w:proofErr w:type="gramStart"/>
      <w:r>
        <w:rPr>
          <w:rFonts w:hint="eastAsia"/>
        </w:rPr>
        <w:t>應行編送</w:t>
      </w:r>
      <w:proofErr w:type="gramEnd"/>
      <w:r>
        <w:rPr>
          <w:rFonts w:hint="eastAsia"/>
        </w:rPr>
        <w:t>之各類財產</w:t>
      </w:r>
      <w:proofErr w:type="gramStart"/>
      <w:r>
        <w:rPr>
          <w:rFonts w:hint="eastAsia"/>
        </w:rPr>
        <w:t>帳冊</w:t>
      </w:r>
      <w:proofErr w:type="gramEnd"/>
      <w:r>
        <w:rPr>
          <w:rFonts w:hint="eastAsia"/>
        </w:rPr>
        <w:t>、表、卡之格式，由本府另訂之。</w:t>
      </w:r>
    </w:p>
    <w:p w:rsidR="002F7459" w:rsidRDefault="002F7459" w:rsidP="002F7459">
      <w:pPr>
        <w:pStyle w:val="ac"/>
      </w:pPr>
      <w:r>
        <w:rPr>
          <w:rFonts w:hint="eastAsia"/>
        </w:rPr>
        <w:t>前項財產</w:t>
      </w:r>
      <w:proofErr w:type="gramStart"/>
      <w:r>
        <w:rPr>
          <w:rFonts w:hint="eastAsia"/>
        </w:rPr>
        <w:t>帳冊</w:t>
      </w:r>
      <w:proofErr w:type="gramEnd"/>
      <w:r>
        <w:rPr>
          <w:rFonts w:hint="eastAsia"/>
        </w:rPr>
        <w:t>、表、卡，得以電腦資料處理方式為之。</w:t>
      </w:r>
    </w:p>
    <w:p w:rsidR="002F7459" w:rsidRDefault="002F7459" w:rsidP="002F7459">
      <w:pPr>
        <w:pStyle w:val="a8"/>
      </w:pPr>
      <w:r w:rsidRPr="002F7459">
        <w:rPr>
          <w:rFonts w:hint="eastAsia"/>
        </w:rPr>
        <w:t>第七十三條</w:t>
      </w:r>
      <w:r>
        <w:rPr>
          <w:rFonts w:hint="eastAsia"/>
        </w:rPr>
        <w:t xml:space="preserve">　　主管機關應於每一會計年度終了時，就各管理機關依第十二條規</w:t>
      </w:r>
      <w:proofErr w:type="gramStart"/>
      <w:r>
        <w:rPr>
          <w:rFonts w:hint="eastAsia"/>
        </w:rPr>
        <w:t>定列</w:t>
      </w:r>
      <w:proofErr w:type="gramEnd"/>
      <w:r>
        <w:rPr>
          <w:rFonts w:hint="eastAsia"/>
        </w:rPr>
        <w:t>報之資料。依會計及審計程序編製財務會計報告，送審計機關審核。</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八 章  賦稅及其他</w:t>
      </w:r>
    </w:p>
    <w:p w:rsidR="002F7459" w:rsidRDefault="002F7459" w:rsidP="002F7459">
      <w:pPr>
        <w:pStyle w:val="a8"/>
      </w:pPr>
      <w:r w:rsidRPr="002F7459">
        <w:rPr>
          <w:rFonts w:hint="eastAsia"/>
        </w:rPr>
        <w:t>第七十四條</w:t>
      </w:r>
      <w:r>
        <w:rPr>
          <w:rFonts w:hint="eastAsia"/>
        </w:rPr>
        <w:t xml:space="preserve">　　財產合於減免賦稅及工程受益費之規定者，應由管理機關向該管</w:t>
      </w:r>
      <w:proofErr w:type="gramStart"/>
      <w:r>
        <w:rPr>
          <w:rFonts w:hint="eastAsia"/>
        </w:rPr>
        <w:t>稽</w:t>
      </w:r>
      <w:proofErr w:type="gramEnd"/>
      <w:r>
        <w:rPr>
          <w:rFonts w:hint="eastAsia"/>
        </w:rPr>
        <w:t>徵機關</w:t>
      </w:r>
      <w:proofErr w:type="gramStart"/>
      <w:r>
        <w:rPr>
          <w:rFonts w:hint="eastAsia"/>
        </w:rPr>
        <w:t>或經徵機關</w:t>
      </w:r>
      <w:proofErr w:type="gramEnd"/>
      <w:r>
        <w:rPr>
          <w:rFonts w:hint="eastAsia"/>
        </w:rPr>
        <w:t>辦理減免手續。</w:t>
      </w:r>
    </w:p>
    <w:p w:rsidR="002F7459" w:rsidRDefault="002F7459" w:rsidP="002F7459">
      <w:pPr>
        <w:pStyle w:val="ac"/>
      </w:pPr>
      <w:r>
        <w:rPr>
          <w:rFonts w:hint="eastAsia"/>
        </w:rPr>
        <w:t>前項減免賦稅及工程受益費，經</w:t>
      </w:r>
      <w:proofErr w:type="gramStart"/>
      <w:r>
        <w:rPr>
          <w:rFonts w:hint="eastAsia"/>
        </w:rPr>
        <w:t>稽</w:t>
      </w:r>
      <w:proofErr w:type="gramEnd"/>
      <w:r>
        <w:rPr>
          <w:rFonts w:hint="eastAsia"/>
        </w:rPr>
        <w:t>徵機關</w:t>
      </w:r>
      <w:proofErr w:type="gramStart"/>
      <w:r>
        <w:rPr>
          <w:rFonts w:hint="eastAsia"/>
        </w:rPr>
        <w:t>或經徵機關</w:t>
      </w:r>
      <w:proofErr w:type="gramEnd"/>
      <w:r>
        <w:rPr>
          <w:rFonts w:hint="eastAsia"/>
        </w:rPr>
        <w:t>核定之文號及起訖日期，應詳細記載，並彙報本府備查。</w:t>
      </w:r>
    </w:p>
    <w:p w:rsidR="002F7459" w:rsidRDefault="002F7459" w:rsidP="002F7459">
      <w:pPr>
        <w:pStyle w:val="a8"/>
      </w:pPr>
      <w:r w:rsidRPr="002F7459">
        <w:rPr>
          <w:rFonts w:hint="eastAsia"/>
        </w:rPr>
        <w:t>第七十五條</w:t>
      </w:r>
      <w:r>
        <w:rPr>
          <w:rFonts w:hint="eastAsia"/>
        </w:rPr>
        <w:t xml:space="preserve">　　凡依法以土地或建築改良物為課徵對象之賦稅及工程受益費，應由管理機關負擔，如已出借者，應約定由借用人負擔。</w:t>
      </w:r>
    </w:p>
    <w:p w:rsidR="002F7459" w:rsidRPr="002F7459" w:rsidRDefault="002F7459" w:rsidP="002F7459">
      <w:pPr>
        <w:spacing w:line="240" w:lineRule="auto"/>
        <w:jc w:val="center"/>
        <w:rPr>
          <w:rFonts w:ascii="標楷體" w:eastAsia="標楷體" w:hAnsi="標楷體"/>
          <w:sz w:val="32"/>
          <w:szCs w:val="32"/>
        </w:rPr>
      </w:pPr>
      <w:r w:rsidRPr="002F7459">
        <w:rPr>
          <w:rFonts w:ascii="標楷體" w:eastAsia="標楷體" w:hAnsi="標楷體" w:hint="eastAsia"/>
          <w:sz w:val="32"/>
          <w:szCs w:val="32"/>
        </w:rPr>
        <w:t>第 九 章  附則</w:t>
      </w:r>
    </w:p>
    <w:p w:rsidR="002F7459" w:rsidRDefault="002F7459" w:rsidP="002F7459">
      <w:pPr>
        <w:pStyle w:val="a8"/>
      </w:pPr>
      <w:r w:rsidRPr="002F7459">
        <w:rPr>
          <w:rFonts w:hint="eastAsia"/>
        </w:rPr>
        <w:lastRenderedPageBreak/>
        <w:t>第七十六條</w:t>
      </w:r>
      <w:r>
        <w:rPr>
          <w:rFonts w:hint="eastAsia"/>
        </w:rPr>
        <w:t xml:space="preserve">　　財產經管人員或使用人，因故意或過失致財產遭受損害時，除涉及刑事責任部分，應由管理機關移送司法機關處理外，並應負賠償責任。但因不可抗力而發生損害時，其責任經審計機關審核後決定之。</w:t>
      </w:r>
    </w:p>
    <w:p w:rsidR="002F7459" w:rsidRDefault="002F7459" w:rsidP="002F7459">
      <w:pPr>
        <w:pStyle w:val="ac"/>
      </w:pPr>
      <w:r>
        <w:rPr>
          <w:rFonts w:hint="eastAsia"/>
        </w:rPr>
        <w:t>管理機關首長及有關主管監督不力致發生前項情事，應按其情節予以議處。</w:t>
      </w:r>
    </w:p>
    <w:p w:rsidR="002F7459" w:rsidRDefault="002F7459" w:rsidP="002F7459">
      <w:pPr>
        <w:pStyle w:val="a8"/>
      </w:pPr>
      <w:r w:rsidRPr="002F7459">
        <w:rPr>
          <w:rFonts w:hint="eastAsia"/>
        </w:rPr>
        <w:t>第七十七條</w:t>
      </w:r>
      <w:r>
        <w:rPr>
          <w:rFonts w:hint="eastAsia"/>
        </w:rPr>
        <w:t xml:space="preserve">　　土地及建築</w:t>
      </w:r>
      <w:proofErr w:type="gramStart"/>
      <w:r>
        <w:rPr>
          <w:rFonts w:hint="eastAsia"/>
        </w:rPr>
        <w:t>改良物經他人</w:t>
      </w:r>
      <w:proofErr w:type="gramEnd"/>
      <w:r>
        <w:rPr>
          <w:rFonts w:hint="eastAsia"/>
        </w:rPr>
        <w:t>以虛偽之方法為權利之登記，經管理機關查明確實者，應即提起塗銷登記之訴，並得先行聲請假處分。</w:t>
      </w:r>
    </w:p>
    <w:p w:rsidR="002F7459" w:rsidRDefault="002F7459" w:rsidP="002F7459">
      <w:pPr>
        <w:pStyle w:val="ac"/>
      </w:pPr>
      <w:r>
        <w:rPr>
          <w:rFonts w:hint="eastAsia"/>
        </w:rPr>
        <w:t>前項虛偽登記之申請人並應移送司法機關處理。</w:t>
      </w:r>
    </w:p>
    <w:p w:rsidR="002F7459" w:rsidRDefault="002F7459" w:rsidP="002F7459">
      <w:pPr>
        <w:pStyle w:val="a8"/>
      </w:pPr>
      <w:r w:rsidRPr="002F7459">
        <w:rPr>
          <w:rFonts w:hint="eastAsia"/>
        </w:rPr>
        <w:t>第七十八條</w:t>
      </w:r>
      <w:r>
        <w:rPr>
          <w:rFonts w:hint="eastAsia"/>
        </w:rPr>
        <w:t xml:space="preserve">　　鄉</w:t>
      </w:r>
      <w:r>
        <w:rPr>
          <w:rFonts w:hint="eastAsia"/>
        </w:rPr>
        <w:t> </w:t>
      </w:r>
      <w:r>
        <w:rPr>
          <w:rFonts w:hint="eastAsia"/>
        </w:rPr>
        <w:t>(鎮、市)</w:t>
      </w:r>
      <w:r>
        <w:rPr>
          <w:rFonts w:hint="eastAsia"/>
        </w:rPr>
        <w:t> </w:t>
      </w:r>
      <w:r>
        <w:rPr>
          <w:rFonts w:hint="eastAsia"/>
        </w:rPr>
        <w:t>公所未訂財產管理相關規定者，得比照本自治條例規定辦理。</w:t>
      </w:r>
    </w:p>
    <w:p w:rsidR="002F7459" w:rsidRDefault="002F7459" w:rsidP="002F7459">
      <w:pPr>
        <w:pStyle w:val="ac"/>
      </w:pPr>
      <w:r>
        <w:rPr>
          <w:rFonts w:hint="eastAsia"/>
        </w:rPr>
        <w:t>鄉 (鎮、市) 有土地之處分或設定負擔或超過十年期間之租賃，應由鄉 (鎮、市) 公所送經鄉 (鎮、市) 民代表會審議同意後，報經本府核准。</w:t>
      </w:r>
    </w:p>
    <w:p w:rsidR="002F7459" w:rsidRDefault="002F7459" w:rsidP="002F7459">
      <w:pPr>
        <w:pStyle w:val="a8"/>
      </w:pPr>
      <w:r w:rsidRPr="002F7459">
        <w:rPr>
          <w:rFonts w:hint="eastAsia"/>
        </w:rPr>
        <w:t>第七十九條</w:t>
      </w:r>
      <w:r>
        <w:rPr>
          <w:rFonts w:hint="eastAsia"/>
        </w:rPr>
        <w:t xml:space="preserve">　　本自治條例未規定之事項，得比照國有財產法等有關財產法令規定辦理。</w:t>
      </w:r>
    </w:p>
    <w:p w:rsidR="002F7459" w:rsidRPr="002F7459" w:rsidRDefault="002F7459" w:rsidP="002F7459">
      <w:pPr>
        <w:pStyle w:val="a8"/>
      </w:pPr>
      <w:r w:rsidRPr="002F7459">
        <w:rPr>
          <w:rFonts w:hint="eastAsia"/>
        </w:rPr>
        <w:lastRenderedPageBreak/>
        <w:t>第</w:t>
      </w:r>
      <w:r w:rsidRPr="002F7459">
        <w:rPr>
          <w:rFonts w:hint="eastAsia"/>
        </w:rPr>
        <w:t> </w:t>
      </w:r>
      <w:r w:rsidRPr="002F7459">
        <w:rPr>
          <w:rFonts w:hint="eastAsia"/>
        </w:rPr>
        <w:t>八十</w:t>
      </w:r>
      <w:r w:rsidRPr="002F7459">
        <w:rPr>
          <w:rFonts w:hint="eastAsia"/>
        </w:rPr>
        <w:t> </w:t>
      </w:r>
      <w:r w:rsidRPr="002F7459">
        <w:rPr>
          <w:rFonts w:hint="eastAsia"/>
        </w:rPr>
        <w:t>條</w:t>
      </w:r>
      <w:r>
        <w:rPr>
          <w:rFonts w:hint="eastAsia"/>
        </w:rPr>
        <w:t xml:space="preserve">　　本自治條例自公布日施行。</w:t>
      </w:r>
    </w:p>
    <w:sectPr w:rsidR="002F7459" w:rsidRPr="002F7459"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DE7" w:rsidRDefault="00B77DE7" w:rsidP="00620967">
      <w:r>
        <w:separator/>
      </w:r>
    </w:p>
  </w:endnote>
  <w:endnote w:type="continuationSeparator" w:id="0">
    <w:p w:rsidR="00B77DE7" w:rsidRDefault="00B77DE7"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DE7" w:rsidRDefault="00B77DE7" w:rsidP="00620967">
      <w:r>
        <w:separator/>
      </w:r>
    </w:p>
  </w:footnote>
  <w:footnote w:type="continuationSeparator" w:id="0">
    <w:p w:rsidR="00B77DE7" w:rsidRDefault="00B77DE7"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0944AF"/>
    <w:rsid w:val="000C1457"/>
    <w:rsid w:val="00135362"/>
    <w:rsid w:val="001460A4"/>
    <w:rsid w:val="00165151"/>
    <w:rsid w:val="001C28E4"/>
    <w:rsid w:val="002104C1"/>
    <w:rsid w:val="0022034F"/>
    <w:rsid w:val="00260639"/>
    <w:rsid w:val="002A4A27"/>
    <w:rsid w:val="002F59BF"/>
    <w:rsid w:val="002F7459"/>
    <w:rsid w:val="003532A9"/>
    <w:rsid w:val="003E103D"/>
    <w:rsid w:val="004058EF"/>
    <w:rsid w:val="0044657E"/>
    <w:rsid w:val="00510BAE"/>
    <w:rsid w:val="005C19F2"/>
    <w:rsid w:val="00603DEB"/>
    <w:rsid w:val="00620967"/>
    <w:rsid w:val="0064786C"/>
    <w:rsid w:val="00653342"/>
    <w:rsid w:val="006C59E9"/>
    <w:rsid w:val="006E34AC"/>
    <w:rsid w:val="007511EC"/>
    <w:rsid w:val="007D7ABA"/>
    <w:rsid w:val="007E31DB"/>
    <w:rsid w:val="00863DFF"/>
    <w:rsid w:val="00887B3D"/>
    <w:rsid w:val="00914316"/>
    <w:rsid w:val="00930A8D"/>
    <w:rsid w:val="009322FD"/>
    <w:rsid w:val="009453FC"/>
    <w:rsid w:val="00951FD1"/>
    <w:rsid w:val="009D7DD0"/>
    <w:rsid w:val="009D7F3C"/>
    <w:rsid w:val="00A2608E"/>
    <w:rsid w:val="00A61990"/>
    <w:rsid w:val="00A72624"/>
    <w:rsid w:val="00AA73C1"/>
    <w:rsid w:val="00AC4FE1"/>
    <w:rsid w:val="00B4779D"/>
    <w:rsid w:val="00B77DE7"/>
    <w:rsid w:val="00B80498"/>
    <w:rsid w:val="00BC6F96"/>
    <w:rsid w:val="00BD7544"/>
    <w:rsid w:val="00C04653"/>
    <w:rsid w:val="00C57DC7"/>
    <w:rsid w:val="00C66861"/>
    <w:rsid w:val="00CF3F12"/>
    <w:rsid w:val="00D20048"/>
    <w:rsid w:val="00D94698"/>
    <w:rsid w:val="00DF3EAB"/>
    <w:rsid w:val="00E50BA1"/>
    <w:rsid w:val="00E80E59"/>
    <w:rsid w:val="00FC0D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0944AF"/>
    <w:pPr>
      <w:kinsoku w:val="0"/>
      <w:overflowPunct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0944AF"/>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2F7459"/>
    <w:pPr>
      <w:kinsoku w:val="0"/>
      <w:spacing w:line="240" w:lineRule="auto"/>
      <w:ind w:left="1610" w:hangingChars="503" w:hanging="1610"/>
      <w:jc w:val="left"/>
    </w:pPr>
    <w:rPr>
      <w:rFonts w:ascii="標楷體" w:eastAsia="標楷體" w:hAnsi="細明體"/>
      <w:bCs/>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2F7459"/>
    <w:rPr>
      <w:rFonts w:ascii="標楷體" w:eastAsia="標楷體" w:hAnsi="細明體" w:cs="Times New Roman"/>
      <w:bCs/>
      <w:sz w:val="32"/>
      <w:szCs w:val="32"/>
    </w:rPr>
  </w:style>
  <w:style w:type="paragraph" w:customStyle="1" w:styleId="ac">
    <w:name w:val="公告項"/>
    <w:basedOn w:val="a"/>
    <w:link w:val="ad"/>
    <w:autoRedefine/>
    <w:qFormat/>
    <w:rsid w:val="00653342"/>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653342"/>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iPriority w:val="99"/>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0944AF"/>
    <w:pPr>
      <w:kinsoku w:val="0"/>
      <w:overflowPunct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0944AF"/>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2F7459"/>
    <w:pPr>
      <w:kinsoku w:val="0"/>
      <w:spacing w:line="240" w:lineRule="auto"/>
      <w:ind w:left="1610" w:hangingChars="503" w:hanging="1610"/>
      <w:jc w:val="left"/>
    </w:pPr>
    <w:rPr>
      <w:rFonts w:ascii="標楷體" w:eastAsia="標楷體" w:hAnsi="細明體"/>
      <w:bCs/>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2F7459"/>
    <w:rPr>
      <w:rFonts w:ascii="標楷體" w:eastAsia="標楷體" w:hAnsi="細明體" w:cs="Times New Roman"/>
      <w:bCs/>
      <w:sz w:val="32"/>
      <w:szCs w:val="32"/>
    </w:rPr>
  </w:style>
  <w:style w:type="paragraph" w:customStyle="1" w:styleId="ac">
    <w:name w:val="公告項"/>
    <w:basedOn w:val="a"/>
    <w:link w:val="ad"/>
    <w:autoRedefine/>
    <w:qFormat/>
    <w:rsid w:val="00653342"/>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653342"/>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iPriority w:val="99"/>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01712-B7F8-452C-A949-1F2C9B70E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29</Pages>
  <Words>1480</Words>
  <Characters>8437</Characters>
  <Application>Microsoft Office Word</Application>
  <DocSecurity>0</DocSecurity>
  <Lines>70</Lines>
  <Paragraphs>19</Paragraphs>
  <ScaleCrop>false</ScaleCrop>
  <Company>user</Company>
  <LinksUpToDate>false</LinksUpToDate>
  <CharactersWithSpaces>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nantou028</cp:lastModifiedBy>
  <cp:revision>6</cp:revision>
  <cp:lastPrinted>2013-09-02T07:54:00Z</cp:lastPrinted>
  <dcterms:created xsi:type="dcterms:W3CDTF">2014-04-17T08:57:00Z</dcterms:created>
  <dcterms:modified xsi:type="dcterms:W3CDTF">2014-04-18T01:29:00Z</dcterms:modified>
</cp:coreProperties>
</file>