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7AF5" w:rsidRPr="007F6E6F" w:rsidRDefault="00D07AF5" w:rsidP="00D07AF5">
      <w:pPr>
        <w:rPr>
          <w:rFonts w:eastAsia="標楷體" w:hint="eastAsia"/>
          <w:sz w:val="32"/>
          <w:szCs w:val="32"/>
        </w:rPr>
      </w:pPr>
      <w:r w:rsidRPr="007F6E6F">
        <w:rPr>
          <w:rFonts w:ascii="標楷體" w:eastAsia="標楷體" w:hAnsi="標楷體" w:hint="eastAsia"/>
          <w:sz w:val="32"/>
          <w:szCs w:val="32"/>
        </w:rPr>
        <w:t>南</w:t>
      </w:r>
      <w:r w:rsidRPr="007F6E6F">
        <w:rPr>
          <w:rFonts w:eastAsia="標楷體" w:hint="eastAsia"/>
          <w:sz w:val="32"/>
          <w:szCs w:val="32"/>
        </w:rPr>
        <w:t>投縣山坡地保育利用管理查報與取締要點</w:t>
      </w:r>
      <w:r w:rsidRPr="007F6E6F">
        <w:rPr>
          <w:rFonts w:eastAsia="標楷體" w:hint="eastAsia"/>
          <w:sz w:val="32"/>
          <w:szCs w:val="32"/>
        </w:rPr>
        <w:t xml:space="preserve"> </w:t>
      </w:r>
    </w:p>
    <w:p w:rsidR="00D07AF5" w:rsidRPr="007F6E6F" w:rsidRDefault="00D07AF5" w:rsidP="00D07AF5">
      <w:pPr>
        <w:rPr>
          <w:rFonts w:eastAsia="標楷體" w:hint="eastAsia"/>
          <w:sz w:val="16"/>
          <w:szCs w:val="16"/>
        </w:rPr>
      </w:pPr>
      <w:r w:rsidRPr="007F6E6F">
        <w:rPr>
          <w:rFonts w:eastAsia="標楷體" w:hint="eastAsia"/>
        </w:rPr>
        <w:t xml:space="preserve">                                                   </w:t>
      </w:r>
      <w:r w:rsidRPr="007F6E6F">
        <w:rPr>
          <w:rFonts w:eastAsia="標楷體" w:hint="eastAsia"/>
          <w:sz w:val="16"/>
          <w:szCs w:val="16"/>
        </w:rPr>
        <w:t xml:space="preserve"> </w:t>
      </w:r>
      <w:r w:rsidRPr="007F6E6F">
        <w:rPr>
          <w:rFonts w:eastAsia="標楷體" w:hint="eastAsia"/>
          <w:sz w:val="16"/>
          <w:szCs w:val="16"/>
        </w:rPr>
        <w:t>中華民國</w:t>
      </w:r>
      <w:proofErr w:type="gramStart"/>
      <w:r w:rsidRPr="007F6E6F">
        <w:rPr>
          <w:rFonts w:eastAsia="標楷體" w:hint="eastAsia"/>
          <w:sz w:val="16"/>
          <w:szCs w:val="16"/>
        </w:rPr>
        <w:t>103</w:t>
      </w:r>
      <w:r w:rsidRPr="007F6E6F">
        <w:rPr>
          <w:rFonts w:eastAsia="標楷體" w:hint="eastAsia"/>
          <w:sz w:val="16"/>
          <w:szCs w:val="16"/>
        </w:rPr>
        <w:t>年</w:t>
      </w:r>
      <w:r w:rsidRPr="007F6E6F">
        <w:rPr>
          <w:rFonts w:eastAsia="標楷體" w:hint="eastAsia"/>
          <w:sz w:val="16"/>
          <w:szCs w:val="16"/>
        </w:rPr>
        <w:t>1</w:t>
      </w:r>
      <w:r w:rsidRPr="007F6E6F">
        <w:rPr>
          <w:rFonts w:eastAsia="標楷體" w:hint="eastAsia"/>
          <w:sz w:val="16"/>
          <w:szCs w:val="16"/>
        </w:rPr>
        <w:t>月</w:t>
      </w:r>
      <w:r w:rsidRPr="007F6E6F">
        <w:rPr>
          <w:rFonts w:eastAsia="標楷體" w:hint="eastAsia"/>
          <w:sz w:val="16"/>
          <w:szCs w:val="16"/>
        </w:rPr>
        <w:t>28</w:t>
      </w:r>
      <w:r w:rsidRPr="007F6E6F">
        <w:rPr>
          <w:rFonts w:eastAsia="標楷體" w:hint="eastAsia"/>
          <w:sz w:val="16"/>
          <w:szCs w:val="16"/>
        </w:rPr>
        <w:t>日府</w:t>
      </w:r>
      <w:bookmarkStart w:id="0" w:name="_GoBack"/>
      <w:bookmarkEnd w:id="0"/>
      <w:r w:rsidRPr="007F6E6F">
        <w:rPr>
          <w:rFonts w:eastAsia="標楷體" w:hint="eastAsia"/>
          <w:sz w:val="16"/>
          <w:szCs w:val="16"/>
        </w:rPr>
        <w:t>農管</w:t>
      </w:r>
      <w:proofErr w:type="gramEnd"/>
      <w:r w:rsidRPr="007F6E6F">
        <w:rPr>
          <w:rFonts w:eastAsia="標楷體" w:hint="eastAsia"/>
          <w:sz w:val="16"/>
          <w:szCs w:val="16"/>
        </w:rPr>
        <w:t>字第</w:t>
      </w:r>
      <w:r w:rsidRPr="007F6E6F">
        <w:rPr>
          <w:rFonts w:eastAsia="標楷體" w:hint="eastAsia"/>
          <w:sz w:val="16"/>
          <w:szCs w:val="16"/>
        </w:rPr>
        <w:t>1030025283</w:t>
      </w:r>
      <w:r w:rsidRPr="007F6E6F">
        <w:rPr>
          <w:rFonts w:eastAsia="標楷體" w:hint="eastAsia"/>
          <w:sz w:val="16"/>
          <w:szCs w:val="16"/>
        </w:rPr>
        <w:t>號函頒</w:t>
      </w:r>
      <w:r w:rsidRPr="007F6E6F">
        <w:rPr>
          <w:rFonts w:eastAsia="標楷體" w:hint="eastAsia"/>
          <w:sz w:val="16"/>
          <w:szCs w:val="16"/>
        </w:rPr>
        <w:t xml:space="preserve"> </w:t>
      </w:r>
    </w:p>
    <w:p w:rsidR="007F6E6F" w:rsidRDefault="00D07AF5" w:rsidP="007F6E6F">
      <w:pPr>
        <w:spacing w:line="500" w:lineRule="exact"/>
        <w:rPr>
          <w:rFonts w:eastAsia="標楷體" w:hint="eastAsia"/>
          <w:sz w:val="28"/>
          <w:szCs w:val="28"/>
        </w:rPr>
      </w:pPr>
      <w:r w:rsidRPr="007F6E6F">
        <w:rPr>
          <w:rFonts w:eastAsia="標楷體"/>
        </w:rPr>
        <w:t xml:space="preserve"> </w:t>
      </w:r>
      <w:r w:rsidRPr="007F6E6F">
        <w:rPr>
          <w:rFonts w:eastAsia="標楷體" w:hint="eastAsia"/>
          <w:sz w:val="28"/>
          <w:szCs w:val="28"/>
        </w:rPr>
        <w:t>一、南投縣政府（以下簡稱本府）為加強山坡地違規使用之查報取締，特訂定本要</w:t>
      </w:r>
    </w:p>
    <w:p w:rsidR="00D07AF5" w:rsidRP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點。</w:t>
      </w:r>
      <w:r w:rsidR="00D07AF5"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二、本要點實施範圍係指依山坡地保育利用條例第三條所稱之山坡地。</w:t>
      </w:r>
      <w:r w:rsidRPr="007F6E6F">
        <w:rPr>
          <w:rFonts w:eastAsia="標楷體" w:hint="eastAsia"/>
          <w:sz w:val="28"/>
          <w:szCs w:val="28"/>
        </w:rPr>
        <w:t xml:space="preserve"> </w:t>
      </w:r>
    </w:p>
    <w:p w:rsid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三、本要點實施範圍內之鄉（鎮、市）公所應依行政區域及保育利用管理需要調整</w:t>
      </w:r>
    </w:p>
    <w:p w:rsid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工作人員就山坡地保育利用條例第三條劃定公告之公、私有山坡地及原住民保</w:t>
      </w:r>
    </w:p>
    <w:p w:rsidR="007F6E6F" w:rsidRDefault="007F6E6F" w:rsidP="007F6E6F">
      <w:pPr>
        <w:spacing w:line="500" w:lineRule="exact"/>
        <w:rPr>
          <w:rFonts w:eastAsia="標楷體" w:hint="eastAsia"/>
          <w:sz w:val="28"/>
          <w:szCs w:val="28"/>
        </w:rPr>
      </w:pPr>
      <w:r>
        <w:rPr>
          <w:rFonts w:eastAsia="標楷體" w:hint="eastAsia"/>
          <w:sz w:val="28"/>
          <w:szCs w:val="28"/>
        </w:rPr>
        <w:t xml:space="preserve">     </w:t>
      </w:r>
      <w:proofErr w:type="gramStart"/>
      <w:r w:rsidR="00D07AF5" w:rsidRPr="007F6E6F">
        <w:rPr>
          <w:rFonts w:eastAsia="標楷體" w:hint="eastAsia"/>
          <w:sz w:val="28"/>
          <w:szCs w:val="28"/>
        </w:rPr>
        <w:t>留地為</w:t>
      </w:r>
      <w:proofErr w:type="gramEnd"/>
      <w:r w:rsidR="00D07AF5" w:rsidRPr="007F6E6F">
        <w:rPr>
          <w:rFonts w:eastAsia="標楷體" w:hint="eastAsia"/>
          <w:sz w:val="28"/>
          <w:szCs w:val="28"/>
        </w:rPr>
        <w:t>範圍，</w:t>
      </w:r>
      <w:proofErr w:type="gramStart"/>
      <w:r w:rsidR="00D07AF5" w:rsidRPr="007F6E6F">
        <w:rPr>
          <w:rFonts w:eastAsia="標楷體" w:hint="eastAsia"/>
          <w:sz w:val="28"/>
          <w:szCs w:val="28"/>
        </w:rPr>
        <w:t>按村</w:t>
      </w:r>
      <w:proofErr w:type="gramEnd"/>
      <w:r w:rsidR="00D07AF5" w:rsidRPr="007F6E6F">
        <w:rPr>
          <w:rFonts w:eastAsia="標楷體" w:hint="eastAsia"/>
          <w:sz w:val="28"/>
          <w:szCs w:val="28"/>
        </w:rPr>
        <w:t>（里）分布狀況及事實需要，劃定巡查區，規劃巡查路線，</w:t>
      </w:r>
    </w:p>
    <w:p w:rsid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指派巡查人員，負責查報、制止山坡地違規開發、使用行為。國有林事業區、</w:t>
      </w:r>
    </w:p>
    <w:p w:rsid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試驗用林地、保安林地、國家公園區、水源特定區之查報、制止、取締，由各</w:t>
      </w:r>
    </w:p>
    <w:p w:rsidR="00D07AF5" w:rsidRP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該經營管理機關本諸權責，依法查處。</w:t>
      </w:r>
      <w:r w:rsidR="00D07AF5" w:rsidRPr="007F6E6F">
        <w:rPr>
          <w:rFonts w:eastAsia="標楷體" w:hint="eastAsia"/>
          <w:sz w:val="28"/>
          <w:szCs w:val="28"/>
        </w:rPr>
        <w:t xml:space="preserve"> </w:t>
      </w:r>
    </w:p>
    <w:p w:rsidR="007F6E6F" w:rsidRDefault="00D07AF5" w:rsidP="007F6E6F">
      <w:pPr>
        <w:spacing w:line="500" w:lineRule="exact"/>
        <w:rPr>
          <w:rFonts w:eastAsia="標楷體" w:hint="eastAsia"/>
          <w:sz w:val="28"/>
          <w:szCs w:val="28"/>
        </w:rPr>
      </w:pPr>
      <w:r w:rsidRPr="007F6E6F">
        <w:rPr>
          <w:rFonts w:eastAsia="標楷體" w:hint="eastAsia"/>
          <w:sz w:val="28"/>
          <w:szCs w:val="28"/>
        </w:rPr>
        <w:t>四、巡查人員應負責巡查區巡視工作，發現下列情事之一，鄉</w:t>
      </w:r>
      <w:r w:rsidRPr="007F6E6F">
        <w:rPr>
          <w:rFonts w:eastAsia="標楷體" w:hint="eastAsia"/>
          <w:sz w:val="28"/>
          <w:szCs w:val="28"/>
        </w:rPr>
        <w:t>(</w:t>
      </w:r>
      <w:r w:rsidRPr="007F6E6F">
        <w:rPr>
          <w:rFonts w:eastAsia="標楷體" w:hint="eastAsia"/>
          <w:sz w:val="28"/>
          <w:szCs w:val="28"/>
        </w:rPr>
        <w:t>鎮、市</w:t>
      </w:r>
      <w:r w:rsidRPr="007F6E6F">
        <w:rPr>
          <w:rFonts w:eastAsia="標楷體" w:hint="eastAsia"/>
          <w:sz w:val="28"/>
          <w:szCs w:val="28"/>
        </w:rPr>
        <w:t>)</w:t>
      </w:r>
      <w:r w:rsidRPr="007F6E6F">
        <w:rPr>
          <w:rFonts w:eastAsia="標楷體" w:hint="eastAsia"/>
          <w:sz w:val="28"/>
          <w:szCs w:val="28"/>
        </w:rPr>
        <w:t>公所應即查填</w:t>
      </w:r>
    </w:p>
    <w:p w:rsidR="00D07AF5" w:rsidRP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查報表拍照存證，並同時報請本府處理：</w:t>
      </w:r>
      <w:r w:rsidR="00D07AF5"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 xml:space="preserve"> </w:t>
      </w:r>
      <w:r w:rsidRPr="007F6E6F">
        <w:rPr>
          <w:rFonts w:eastAsia="標楷體" w:hint="eastAsia"/>
          <w:sz w:val="28"/>
          <w:szCs w:val="28"/>
        </w:rPr>
        <w:t>（一）未經申請核准開發使用而有下列情事者：</w:t>
      </w:r>
      <w:r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 xml:space="preserve"> 1.</w:t>
      </w:r>
      <w:r w:rsidRPr="007F6E6F">
        <w:rPr>
          <w:rFonts w:eastAsia="標楷體" w:hint="eastAsia"/>
          <w:sz w:val="28"/>
          <w:szCs w:val="28"/>
        </w:rPr>
        <w:t>查報制止超限利用之農業使用土地。</w:t>
      </w:r>
      <w:r w:rsidRPr="007F6E6F">
        <w:rPr>
          <w:rFonts w:eastAsia="標楷體" w:hint="eastAsia"/>
          <w:sz w:val="28"/>
          <w:szCs w:val="28"/>
        </w:rPr>
        <w:t xml:space="preserve"> </w:t>
      </w:r>
    </w:p>
    <w:p w:rsid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 xml:space="preserve"> 2.</w:t>
      </w:r>
      <w:r w:rsidRPr="007F6E6F">
        <w:rPr>
          <w:rFonts w:eastAsia="標楷體" w:hint="eastAsia"/>
          <w:sz w:val="28"/>
          <w:szCs w:val="28"/>
        </w:rPr>
        <w:t>查報制止擅自開發</w:t>
      </w:r>
      <w:proofErr w:type="gramStart"/>
      <w:r w:rsidRPr="007F6E6F">
        <w:rPr>
          <w:rFonts w:eastAsia="標楷體" w:hint="eastAsia"/>
          <w:sz w:val="28"/>
          <w:szCs w:val="28"/>
        </w:rPr>
        <w:t>疑</w:t>
      </w:r>
      <w:proofErr w:type="gramEnd"/>
      <w:r w:rsidRPr="007F6E6F">
        <w:rPr>
          <w:rFonts w:eastAsia="標楷體" w:hint="eastAsia"/>
          <w:sz w:val="28"/>
          <w:szCs w:val="28"/>
        </w:rPr>
        <w:t>為建築用、興建水庫、修</w:t>
      </w:r>
      <w:proofErr w:type="gramStart"/>
      <w:r w:rsidRPr="007F6E6F">
        <w:rPr>
          <w:rFonts w:eastAsia="標楷體" w:hint="eastAsia"/>
          <w:sz w:val="28"/>
          <w:szCs w:val="28"/>
        </w:rPr>
        <w:t>闢</w:t>
      </w:r>
      <w:proofErr w:type="gramEnd"/>
      <w:r w:rsidRPr="007F6E6F">
        <w:rPr>
          <w:rFonts w:eastAsia="標楷體" w:hint="eastAsia"/>
          <w:sz w:val="28"/>
          <w:szCs w:val="28"/>
        </w:rPr>
        <w:t>道路、探採礦物、採取土</w:t>
      </w:r>
    </w:p>
    <w:p w:rsid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石、經營遊憩用地、設置墳墓、公園、運動場地或軍事訓練、清理廢棄物</w:t>
      </w:r>
    </w:p>
    <w:p w:rsidR="00D07AF5" w:rsidRP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或其他開發整地及其他違法或違規使用行為。</w:t>
      </w:r>
      <w:r w:rsidR="00D07AF5"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 xml:space="preserve"> </w:t>
      </w:r>
      <w:r w:rsidRPr="007F6E6F">
        <w:rPr>
          <w:rFonts w:eastAsia="標楷體" w:hint="eastAsia"/>
          <w:sz w:val="28"/>
          <w:szCs w:val="28"/>
        </w:rPr>
        <w:t>（二）經主管機關核准開發或使用之案件，但有下列情事者：</w:t>
      </w:r>
      <w:r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 xml:space="preserve"> 1.</w:t>
      </w:r>
      <w:r w:rsidRPr="007F6E6F">
        <w:rPr>
          <w:rFonts w:eastAsia="標楷體" w:hint="eastAsia"/>
          <w:sz w:val="28"/>
          <w:szCs w:val="28"/>
        </w:rPr>
        <w:t>引起嚴重土</w:t>
      </w:r>
      <w:proofErr w:type="gramStart"/>
      <w:r w:rsidRPr="007F6E6F">
        <w:rPr>
          <w:rFonts w:eastAsia="標楷體" w:hint="eastAsia"/>
          <w:sz w:val="28"/>
          <w:szCs w:val="28"/>
        </w:rPr>
        <w:t>砂或渣物</w:t>
      </w:r>
      <w:proofErr w:type="gramEnd"/>
      <w:r w:rsidRPr="007F6E6F">
        <w:rPr>
          <w:rFonts w:eastAsia="標楷體" w:hint="eastAsia"/>
          <w:sz w:val="28"/>
          <w:szCs w:val="28"/>
        </w:rPr>
        <w:t>流失。</w:t>
      </w:r>
      <w:r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 xml:space="preserve"> 2.</w:t>
      </w:r>
      <w:r w:rsidRPr="007F6E6F">
        <w:rPr>
          <w:rFonts w:eastAsia="標楷體" w:hint="eastAsia"/>
          <w:sz w:val="28"/>
          <w:szCs w:val="28"/>
        </w:rPr>
        <w:t>探採礦物或挖填土石方，未做好保護措施，致造成沖蝕、塌方。</w:t>
      </w:r>
      <w:r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 xml:space="preserve"> 3.</w:t>
      </w:r>
      <w:r w:rsidRPr="007F6E6F">
        <w:rPr>
          <w:rFonts w:eastAsia="標楷體" w:hint="eastAsia"/>
          <w:sz w:val="28"/>
          <w:szCs w:val="28"/>
        </w:rPr>
        <w:t>影響田地、房舍、道路、橋樑安全。</w:t>
      </w:r>
      <w:r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 xml:space="preserve"> 4.</w:t>
      </w:r>
      <w:r w:rsidRPr="007F6E6F">
        <w:rPr>
          <w:rFonts w:eastAsia="標楷體" w:hint="eastAsia"/>
          <w:sz w:val="28"/>
          <w:szCs w:val="28"/>
        </w:rPr>
        <w:t>妨礙排水或灌溉。</w:t>
      </w:r>
      <w:r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 xml:space="preserve"> 5.</w:t>
      </w:r>
      <w:r w:rsidRPr="007F6E6F">
        <w:rPr>
          <w:rFonts w:eastAsia="標楷體" w:hint="eastAsia"/>
          <w:sz w:val="28"/>
          <w:szCs w:val="28"/>
        </w:rPr>
        <w:t>影響水源涵養。</w:t>
      </w:r>
      <w:r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 xml:space="preserve"> 6.</w:t>
      </w:r>
      <w:r w:rsidRPr="007F6E6F">
        <w:rPr>
          <w:rFonts w:eastAsia="標楷體" w:hint="eastAsia"/>
          <w:sz w:val="28"/>
          <w:szCs w:val="28"/>
        </w:rPr>
        <w:t>妨礙公共安全或公共交通。</w:t>
      </w:r>
      <w:r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 xml:space="preserve"> 7.</w:t>
      </w:r>
      <w:r w:rsidRPr="007F6E6F">
        <w:rPr>
          <w:rFonts w:eastAsia="標楷體" w:hint="eastAsia"/>
          <w:sz w:val="28"/>
          <w:szCs w:val="28"/>
        </w:rPr>
        <w:t>堆積土石或垃圾等廢棄物，其防護設施不良。</w:t>
      </w:r>
      <w:r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 xml:space="preserve"> </w:t>
      </w:r>
      <w:r w:rsidRPr="007F6E6F">
        <w:rPr>
          <w:rFonts w:eastAsia="標楷體" w:hint="eastAsia"/>
          <w:sz w:val="28"/>
          <w:szCs w:val="28"/>
        </w:rPr>
        <w:t>（三）不遵守制止繼續開挖施工者。</w:t>
      </w:r>
      <w:r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五、鄉（鎮、市）公所應辦理下列工作：</w:t>
      </w:r>
      <w:r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 xml:space="preserve"> </w:t>
      </w:r>
      <w:r w:rsidRPr="007F6E6F">
        <w:rPr>
          <w:rFonts w:eastAsia="標楷體" w:hint="eastAsia"/>
          <w:sz w:val="28"/>
          <w:szCs w:val="28"/>
        </w:rPr>
        <w:t>（一）查報表記載事項，經查確屬違規者：</w:t>
      </w:r>
      <w:r w:rsidRPr="007F6E6F">
        <w:rPr>
          <w:rFonts w:eastAsia="標楷體" w:hint="eastAsia"/>
          <w:sz w:val="28"/>
          <w:szCs w:val="28"/>
        </w:rPr>
        <w:t xml:space="preserve"> </w:t>
      </w:r>
    </w:p>
    <w:p w:rsid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 xml:space="preserve"> 1.</w:t>
      </w:r>
      <w:r w:rsidRPr="007F6E6F">
        <w:rPr>
          <w:rFonts w:eastAsia="標楷體" w:hint="eastAsia"/>
          <w:sz w:val="28"/>
          <w:szCs w:val="28"/>
        </w:rPr>
        <w:t>填送制止通知書予土地經營人或使用人或所有權人；如無法認定經營人或</w:t>
      </w:r>
    </w:p>
    <w:p w:rsidR="00D07AF5" w:rsidRPr="007F6E6F" w:rsidRDefault="007F6E6F" w:rsidP="007F6E6F">
      <w:pPr>
        <w:spacing w:line="500" w:lineRule="exact"/>
        <w:rPr>
          <w:rFonts w:eastAsia="標楷體" w:hint="eastAsia"/>
          <w:sz w:val="28"/>
          <w:szCs w:val="28"/>
        </w:rPr>
      </w:pPr>
      <w:r>
        <w:rPr>
          <w:rFonts w:eastAsia="標楷體" w:hint="eastAsia"/>
          <w:sz w:val="28"/>
          <w:szCs w:val="28"/>
        </w:rPr>
        <w:lastRenderedPageBreak/>
        <w:t xml:space="preserve">         </w:t>
      </w:r>
      <w:r w:rsidR="00D07AF5" w:rsidRPr="007F6E6F">
        <w:rPr>
          <w:rFonts w:eastAsia="標楷體" w:hint="eastAsia"/>
          <w:sz w:val="28"/>
          <w:szCs w:val="28"/>
        </w:rPr>
        <w:t>使用人時，則通知土地所有權人。</w:t>
      </w:r>
      <w:r w:rsidR="00D07AF5" w:rsidRPr="007F6E6F">
        <w:rPr>
          <w:rFonts w:eastAsia="標楷體" w:hint="eastAsia"/>
          <w:sz w:val="28"/>
          <w:szCs w:val="28"/>
        </w:rPr>
        <w:t xml:space="preserve"> </w:t>
      </w:r>
    </w:p>
    <w:p w:rsid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 xml:space="preserve"> 2.</w:t>
      </w:r>
      <w:r w:rsidRPr="007F6E6F">
        <w:rPr>
          <w:rFonts w:eastAsia="標楷體" w:hint="eastAsia"/>
          <w:sz w:val="28"/>
          <w:szCs w:val="28"/>
        </w:rPr>
        <w:t>將查報表及制止通知書函報本府處理，並副</w:t>
      </w:r>
      <w:proofErr w:type="gramStart"/>
      <w:r w:rsidRPr="007F6E6F">
        <w:rPr>
          <w:rFonts w:eastAsia="標楷體" w:hint="eastAsia"/>
          <w:sz w:val="28"/>
          <w:szCs w:val="28"/>
        </w:rPr>
        <w:t>知公所</w:t>
      </w:r>
      <w:proofErr w:type="gramEnd"/>
      <w:r w:rsidRPr="007F6E6F">
        <w:rPr>
          <w:rFonts w:eastAsia="標楷體" w:hint="eastAsia"/>
          <w:sz w:val="28"/>
          <w:szCs w:val="28"/>
        </w:rPr>
        <w:t>相關業務單位，各本其</w:t>
      </w:r>
    </w:p>
    <w:p w:rsidR="00D07AF5" w:rsidRP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權責逕行處理。</w:t>
      </w:r>
      <w:r w:rsidR="00D07AF5"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（二）查報表記載事項，經查核不屬違規者予以存查，並副知本府。</w:t>
      </w:r>
      <w:r w:rsidRPr="007F6E6F">
        <w:rPr>
          <w:rFonts w:eastAsia="標楷體" w:hint="eastAsia"/>
          <w:sz w:val="28"/>
          <w:szCs w:val="28"/>
        </w:rPr>
        <w:t xml:space="preserve"> </w:t>
      </w:r>
    </w:p>
    <w:p w:rsid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 xml:space="preserve"> </w:t>
      </w:r>
      <w:r w:rsidRPr="007F6E6F">
        <w:rPr>
          <w:rFonts w:eastAsia="標楷體" w:hint="eastAsia"/>
          <w:sz w:val="28"/>
          <w:szCs w:val="28"/>
        </w:rPr>
        <w:t>（三）民眾舉發違規案件，經查核屬實者，函報本府處理；不屬違規者，予以存</w:t>
      </w:r>
    </w:p>
    <w:p w:rsidR="00D07AF5" w:rsidRP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查並副知本府。</w:t>
      </w:r>
      <w:r w:rsidR="00D07AF5"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六、本府應辦理下列工作：</w:t>
      </w:r>
      <w:r w:rsidRPr="007F6E6F">
        <w:rPr>
          <w:rFonts w:eastAsia="標楷體" w:hint="eastAsia"/>
          <w:sz w:val="28"/>
          <w:szCs w:val="28"/>
        </w:rPr>
        <w:t xml:space="preserve"> </w:t>
      </w:r>
    </w:p>
    <w:p w:rsid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（一）本府農業處應先就各鄉（鎮、市）公所或有關機關送查報表記載事項，迅</w:t>
      </w:r>
    </w:p>
    <w:p w:rsidR="00D07AF5" w:rsidRP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作下列處理：</w:t>
      </w:r>
      <w:r w:rsidR="00D07AF5" w:rsidRPr="007F6E6F">
        <w:rPr>
          <w:rFonts w:eastAsia="標楷體" w:hint="eastAsia"/>
          <w:sz w:val="28"/>
          <w:szCs w:val="28"/>
        </w:rPr>
        <w:t xml:space="preserve"> </w:t>
      </w:r>
    </w:p>
    <w:p w:rsid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1.</w:t>
      </w:r>
      <w:r w:rsidRPr="007F6E6F">
        <w:rPr>
          <w:rFonts w:eastAsia="標楷體" w:hint="eastAsia"/>
          <w:sz w:val="28"/>
          <w:szCs w:val="28"/>
        </w:rPr>
        <w:t>一般山坡地之違規案件，由農業處按查報內容，會同相關單位實地查證後，</w:t>
      </w:r>
    </w:p>
    <w:p w:rsidR="00D07AF5" w:rsidRP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就其違規事實依法處理。</w:t>
      </w:r>
      <w:r w:rsidR="00D07AF5" w:rsidRPr="007F6E6F">
        <w:rPr>
          <w:rFonts w:eastAsia="標楷體" w:hint="eastAsia"/>
          <w:sz w:val="28"/>
          <w:szCs w:val="28"/>
        </w:rPr>
        <w:t xml:space="preserve"> </w:t>
      </w:r>
    </w:p>
    <w:p w:rsid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2.</w:t>
      </w:r>
      <w:r w:rsidRPr="007F6E6F">
        <w:rPr>
          <w:rFonts w:eastAsia="標楷體" w:hint="eastAsia"/>
          <w:sz w:val="28"/>
          <w:szCs w:val="28"/>
        </w:rPr>
        <w:t>屬公有原住民保留地之違規案件，移由本府原住民族行政局</w:t>
      </w:r>
      <w:proofErr w:type="gramStart"/>
      <w:r w:rsidRPr="007F6E6F">
        <w:rPr>
          <w:rFonts w:eastAsia="標楷體" w:hint="eastAsia"/>
          <w:sz w:val="28"/>
          <w:szCs w:val="28"/>
        </w:rPr>
        <w:t>比照前目規定</w:t>
      </w:r>
      <w:proofErr w:type="gramEnd"/>
    </w:p>
    <w:p w:rsid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辦理現場勘查、限期改正通知、檢查等作業，並將辦理情形副知本府農業</w:t>
      </w:r>
    </w:p>
    <w:p w:rsidR="00D07AF5" w:rsidRP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處，如確已違反水土保持法規定，由本府農業處就其違規事實依法處理。</w:t>
      </w:r>
      <w:r w:rsidR="00D07AF5" w:rsidRPr="007F6E6F">
        <w:rPr>
          <w:rFonts w:eastAsia="標楷體" w:hint="eastAsia"/>
          <w:sz w:val="28"/>
          <w:szCs w:val="28"/>
        </w:rPr>
        <w:t xml:space="preserve"> </w:t>
      </w:r>
    </w:p>
    <w:p w:rsid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3.</w:t>
      </w:r>
      <w:r w:rsidRPr="007F6E6F">
        <w:rPr>
          <w:rFonts w:eastAsia="標楷體" w:hint="eastAsia"/>
          <w:sz w:val="28"/>
          <w:szCs w:val="28"/>
        </w:rPr>
        <w:t>前二目之主管單位，應將處理情形</w:t>
      </w:r>
      <w:proofErr w:type="gramStart"/>
      <w:r w:rsidRPr="007F6E6F">
        <w:rPr>
          <w:rFonts w:eastAsia="標楷體" w:hint="eastAsia"/>
          <w:sz w:val="28"/>
          <w:szCs w:val="28"/>
        </w:rPr>
        <w:t>副知原查報</w:t>
      </w:r>
      <w:proofErr w:type="gramEnd"/>
      <w:r w:rsidRPr="007F6E6F">
        <w:rPr>
          <w:rFonts w:eastAsia="標楷體" w:hint="eastAsia"/>
          <w:sz w:val="28"/>
          <w:szCs w:val="28"/>
        </w:rPr>
        <w:t>鄉（鎮、市）或原查報機關；</w:t>
      </w:r>
    </w:p>
    <w:p w:rsid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如涉及其他目的事業主管法令者，應移送各該目的事業主管機關或單位</w:t>
      </w:r>
      <w:proofErr w:type="gramStart"/>
      <w:r w:rsidR="00D07AF5" w:rsidRPr="007F6E6F">
        <w:rPr>
          <w:rFonts w:eastAsia="標楷體" w:hint="eastAsia"/>
          <w:sz w:val="28"/>
          <w:szCs w:val="28"/>
        </w:rPr>
        <w:t>俾</w:t>
      </w:r>
      <w:proofErr w:type="gramEnd"/>
    </w:p>
    <w:p w:rsidR="00D07AF5" w:rsidRP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本諸權責處理。</w:t>
      </w:r>
      <w:r w:rsidR="00D07AF5" w:rsidRPr="007F6E6F">
        <w:rPr>
          <w:rFonts w:eastAsia="標楷體" w:hint="eastAsia"/>
          <w:sz w:val="28"/>
          <w:szCs w:val="28"/>
        </w:rPr>
        <w:t xml:space="preserve"> </w:t>
      </w:r>
    </w:p>
    <w:p w:rsid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（二）本府各目的事業主管單位應就前款有關單位所送查報表內容與其本單位職</w:t>
      </w:r>
    </w:p>
    <w:p w:rsid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掌有關者予以查證後，</w:t>
      </w:r>
      <w:proofErr w:type="gramStart"/>
      <w:r w:rsidR="00D07AF5" w:rsidRPr="007F6E6F">
        <w:rPr>
          <w:rFonts w:eastAsia="標楷體" w:hint="eastAsia"/>
          <w:sz w:val="28"/>
          <w:szCs w:val="28"/>
        </w:rPr>
        <w:t>迅依主管</w:t>
      </w:r>
      <w:proofErr w:type="gramEnd"/>
      <w:r w:rsidR="00D07AF5" w:rsidRPr="007F6E6F">
        <w:rPr>
          <w:rFonts w:eastAsia="標楷體" w:hint="eastAsia"/>
          <w:sz w:val="28"/>
          <w:szCs w:val="28"/>
        </w:rPr>
        <w:t>法令處理，並將處理結果副知本府農業處</w:t>
      </w:r>
    </w:p>
    <w:p w:rsidR="00D07AF5" w:rsidRP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與原住民族行政局及原查報鄉（鎮、市）公所或原查報機關。</w:t>
      </w:r>
      <w:r w:rsidR="00D07AF5" w:rsidRPr="007F6E6F">
        <w:rPr>
          <w:rFonts w:eastAsia="標楷體" w:hint="eastAsia"/>
          <w:sz w:val="28"/>
          <w:szCs w:val="28"/>
        </w:rPr>
        <w:t xml:space="preserve"> </w:t>
      </w:r>
    </w:p>
    <w:p w:rsid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（三）本府各有關單位應將鄉（鎮、市）公所查報重大或具爭議違規案件，提報</w:t>
      </w:r>
    </w:p>
    <w:p w:rsidR="00D07AF5" w:rsidRP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本府山坡地水土保持違規使用查報與取締聯繫小組協調處理並監督辦理。</w:t>
      </w:r>
      <w:r w:rsidR="00D07AF5" w:rsidRPr="007F6E6F">
        <w:rPr>
          <w:rFonts w:eastAsia="標楷體" w:hint="eastAsia"/>
          <w:sz w:val="28"/>
          <w:szCs w:val="28"/>
        </w:rPr>
        <w:t xml:space="preserve"> </w:t>
      </w:r>
    </w:p>
    <w:p w:rsidR="007F6E6F" w:rsidRDefault="00D07AF5" w:rsidP="007F6E6F">
      <w:pPr>
        <w:spacing w:line="500" w:lineRule="exact"/>
        <w:rPr>
          <w:rFonts w:eastAsia="標楷體" w:hint="eastAsia"/>
          <w:sz w:val="28"/>
          <w:szCs w:val="28"/>
        </w:rPr>
      </w:pPr>
      <w:r w:rsidRPr="007F6E6F">
        <w:rPr>
          <w:rFonts w:eastAsia="標楷體" w:hint="eastAsia"/>
          <w:sz w:val="28"/>
          <w:szCs w:val="28"/>
        </w:rPr>
        <w:t>七、取締與處理工作：違反水土保持法或山坡地保育利用條例案件，除由本府農業</w:t>
      </w:r>
    </w:p>
    <w:p w:rsid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處山坡地管理科，依水土保持法、山坡地保育利用條例或有關規定處理外，涉</w:t>
      </w:r>
    </w:p>
    <w:p w:rsid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及違反其他法令或目的事業者，應移送各該目的事業主管機關或單位處理，並</w:t>
      </w:r>
    </w:p>
    <w:p w:rsidR="00D07AF5" w:rsidRP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將處理結果副知本府農業處，其工作項目及移送單位，如下：</w:t>
      </w:r>
      <w:r w:rsidR="00D07AF5"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（一）取締與處理擅自開挖建築（含違章建築）</w:t>
      </w:r>
      <w:proofErr w:type="gramStart"/>
      <w:r w:rsidRPr="007F6E6F">
        <w:rPr>
          <w:rFonts w:eastAsia="標楷體" w:hint="eastAsia"/>
          <w:sz w:val="28"/>
          <w:szCs w:val="28"/>
        </w:rPr>
        <w:t>－本府</w:t>
      </w:r>
      <w:proofErr w:type="gramEnd"/>
      <w:r w:rsidRPr="007F6E6F">
        <w:rPr>
          <w:rFonts w:eastAsia="標楷體" w:hint="eastAsia"/>
          <w:sz w:val="28"/>
          <w:szCs w:val="28"/>
        </w:rPr>
        <w:t>建設處。</w:t>
      </w:r>
      <w:r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（二）取締與處理擅自興建</w:t>
      </w:r>
      <w:proofErr w:type="gramStart"/>
      <w:r w:rsidRPr="007F6E6F">
        <w:rPr>
          <w:rFonts w:eastAsia="標楷體" w:hint="eastAsia"/>
          <w:sz w:val="28"/>
          <w:szCs w:val="28"/>
        </w:rPr>
        <w:t>水庫－本府</w:t>
      </w:r>
      <w:proofErr w:type="gramEnd"/>
      <w:r w:rsidRPr="007F6E6F">
        <w:rPr>
          <w:rFonts w:eastAsia="標楷體" w:hint="eastAsia"/>
          <w:sz w:val="28"/>
          <w:szCs w:val="28"/>
        </w:rPr>
        <w:t>工務處及有關水利單位。</w:t>
      </w:r>
      <w:r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（三）取締與處理擅</w:t>
      </w:r>
      <w:proofErr w:type="gramStart"/>
      <w:r w:rsidRPr="007F6E6F">
        <w:rPr>
          <w:rFonts w:eastAsia="標楷體" w:hint="eastAsia"/>
          <w:sz w:val="28"/>
          <w:szCs w:val="28"/>
        </w:rPr>
        <w:t>闢道路－本府</w:t>
      </w:r>
      <w:proofErr w:type="gramEnd"/>
      <w:r w:rsidRPr="007F6E6F">
        <w:rPr>
          <w:rFonts w:eastAsia="標楷體" w:hint="eastAsia"/>
          <w:sz w:val="28"/>
          <w:szCs w:val="28"/>
        </w:rPr>
        <w:t>工務處。</w:t>
      </w:r>
      <w:r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（四）取締與處理擅自探採礦物－經濟部礦務局會同本府工務處。</w:t>
      </w:r>
      <w:r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lastRenderedPageBreak/>
        <w:t xml:space="preserve">  </w:t>
      </w:r>
      <w:r w:rsidRPr="007F6E6F">
        <w:rPr>
          <w:rFonts w:eastAsia="標楷體" w:hint="eastAsia"/>
          <w:sz w:val="28"/>
          <w:szCs w:val="28"/>
        </w:rPr>
        <w:t>（五）取締與處理擅自採取土石及堆積土</w:t>
      </w:r>
      <w:proofErr w:type="gramStart"/>
      <w:r w:rsidRPr="007F6E6F">
        <w:rPr>
          <w:rFonts w:eastAsia="標楷體" w:hint="eastAsia"/>
          <w:sz w:val="28"/>
          <w:szCs w:val="28"/>
        </w:rPr>
        <w:t>石－本府</w:t>
      </w:r>
      <w:proofErr w:type="gramEnd"/>
      <w:r w:rsidRPr="007F6E6F">
        <w:rPr>
          <w:rFonts w:eastAsia="標楷體" w:hint="eastAsia"/>
          <w:sz w:val="28"/>
          <w:szCs w:val="28"/>
        </w:rPr>
        <w:t>工務處及地政處。</w:t>
      </w:r>
      <w:r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（六）取締與處理擅自設</w:t>
      </w:r>
      <w:proofErr w:type="gramStart"/>
      <w:r w:rsidRPr="007F6E6F">
        <w:rPr>
          <w:rFonts w:eastAsia="標楷體" w:hint="eastAsia"/>
          <w:sz w:val="28"/>
          <w:szCs w:val="28"/>
        </w:rPr>
        <w:t>墳墓－本府</w:t>
      </w:r>
      <w:proofErr w:type="gramEnd"/>
      <w:r w:rsidRPr="007F6E6F">
        <w:rPr>
          <w:rFonts w:eastAsia="標楷體" w:hint="eastAsia"/>
          <w:sz w:val="28"/>
          <w:szCs w:val="28"/>
        </w:rPr>
        <w:t>民政處。</w:t>
      </w:r>
      <w:r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（七）取締與處理擅自設</w:t>
      </w:r>
      <w:proofErr w:type="gramStart"/>
      <w:r w:rsidRPr="007F6E6F">
        <w:rPr>
          <w:rFonts w:eastAsia="標楷體" w:hint="eastAsia"/>
          <w:sz w:val="28"/>
          <w:szCs w:val="28"/>
        </w:rPr>
        <w:t>公園－本府</w:t>
      </w:r>
      <w:proofErr w:type="gramEnd"/>
      <w:r w:rsidRPr="007F6E6F">
        <w:rPr>
          <w:rFonts w:eastAsia="標楷體" w:hint="eastAsia"/>
          <w:sz w:val="28"/>
          <w:szCs w:val="28"/>
        </w:rPr>
        <w:t>建設處。</w:t>
      </w:r>
      <w:r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（八）取締與處理擅自設運動</w:t>
      </w:r>
      <w:proofErr w:type="gramStart"/>
      <w:r w:rsidRPr="007F6E6F">
        <w:rPr>
          <w:rFonts w:eastAsia="標楷體" w:hint="eastAsia"/>
          <w:sz w:val="28"/>
          <w:szCs w:val="28"/>
        </w:rPr>
        <w:t>場地－本府</w:t>
      </w:r>
      <w:proofErr w:type="gramEnd"/>
      <w:r w:rsidRPr="007F6E6F">
        <w:rPr>
          <w:rFonts w:eastAsia="標楷體" w:hint="eastAsia"/>
          <w:sz w:val="28"/>
          <w:szCs w:val="28"/>
        </w:rPr>
        <w:t>教育處。</w:t>
      </w:r>
      <w:r w:rsidRPr="007F6E6F">
        <w:rPr>
          <w:rFonts w:eastAsia="標楷體" w:hint="eastAsia"/>
          <w:sz w:val="28"/>
          <w:szCs w:val="28"/>
        </w:rPr>
        <w:t xml:space="preserve"> </w:t>
      </w:r>
    </w:p>
    <w:p w:rsidR="00D07AF5" w:rsidRPr="007F6E6F" w:rsidRDefault="00D07AF5" w:rsidP="007F6E6F">
      <w:pPr>
        <w:spacing w:line="500" w:lineRule="exact"/>
        <w:rPr>
          <w:rFonts w:eastAsia="標楷體" w:hint="eastAsia"/>
          <w:sz w:val="28"/>
          <w:szCs w:val="28"/>
        </w:rPr>
      </w:pPr>
      <w:r w:rsidRPr="007F6E6F">
        <w:rPr>
          <w:rFonts w:eastAsia="標楷體" w:hint="eastAsia"/>
          <w:sz w:val="28"/>
          <w:szCs w:val="28"/>
        </w:rPr>
        <w:t xml:space="preserve">  </w:t>
      </w:r>
      <w:r w:rsidRPr="007F6E6F">
        <w:rPr>
          <w:rFonts w:eastAsia="標楷體" w:hint="eastAsia"/>
          <w:sz w:val="28"/>
          <w:szCs w:val="28"/>
        </w:rPr>
        <w:t>（九）取締與處理擅自清理</w:t>
      </w:r>
      <w:r w:rsidRPr="007F6E6F">
        <w:rPr>
          <w:rFonts w:eastAsia="標楷體" w:hint="eastAsia"/>
          <w:sz w:val="28"/>
          <w:szCs w:val="28"/>
        </w:rPr>
        <w:t>(</w:t>
      </w:r>
      <w:r w:rsidRPr="007F6E6F">
        <w:rPr>
          <w:rFonts w:eastAsia="標楷體" w:hint="eastAsia"/>
          <w:sz w:val="28"/>
          <w:szCs w:val="28"/>
        </w:rPr>
        <w:t>營建</w:t>
      </w:r>
      <w:r w:rsidRPr="007F6E6F">
        <w:rPr>
          <w:rFonts w:eastAsia="標楷體" w:hint="eastAsia"/>
          <w:sz w:val="28"/>
          <w:szCs w:val="28"/>
        </w:rPr>
        <w:t>)</w:t>
      </w:r>
      <w:r w:rsidRPr="007F6E6F">
        <w:rPr>
          <w:rFonts w:eastAsia="標楷體" w:hint="eastAsia"/>
          <w:sz w:val="28"/>
          <w:szCs w:val="28"/>
        </w:rPr>
        <w:t>廢棄物、</w:t>
      </w:r>
      <w:proofErr w:type="gramStart"/>
      <w:r w:rsidRPr="007F6E6F">
        <w:rPr>
          <w:rFonts w:eastAsia="標楷體" w:hint="eastAsia"/>
          <w:sz w:val="28"/>
          <w:szCs w:val="28"/>
        </w:rPr>
        <w:t>土－本府</w:t>
      </w:r>
      <w:proofErr w:type="gramEnd"/>
      <w:r w:rsidRPr="007F6E6F">
        <w:rPr>
          <w:rFonts w:eastAsia="標楷體" w:hint="eastAsia"/>
          <w:sz w:val="28"/>
          <w:szCs w:val="28"/>
        </w:rPr>
        <w:t>環境保護局及建設處。</w:t>
      </w:r>
      <w:r w:rsidRPr="007F6E6F">
        <w:rPr>
          <w:rFonts w:eastAsia="標楷體" w:hint="eastAsia"/>
          <w:sz w:val="28"/>
          <w:szCs w:val="28"/>
        </w:rPr>
        <w:t xml:space="preserve"> </w:t>
      </w:r>
    </w:p>
    <w:p w:rsidR="007F6E6F" w:rsidRDefault="00D07AF5" w:rsidP="007F6E6F">
      <w:pPr>
        <w:spacing w:line="500" w:lineRule="exact"/>
        <w:rPr>
          <w:rFonts w:eastAsia="標楷體" w:hint="eastAsia"/>
          <w:sz w:val="28"/>
          <w:szCs w:val="28"/>
        </w:rPr>
      </w:pPr>
      <w:r w:rsidRPr="007F6E6F">
        <w:rPr>
          <w:rFonts w:eastAsia="標楷體" w:hint="eastAsia"/>
          <w:sz w:val="28"/>
          <w:szCs w:val="28"/>
        </w:rPr>
        <w:t>八、前點之各種違法違規開發、利用行為，涉及違反區域計畫法、非都市土地使用</w:t>
      </w:r>
    </w:p>
    <w:p w:rsidR="00D07AF5" w:rsidRP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管制規則、都市計畫法部分，由</w:t>
      </w:r>
      <w:proofErr w:type="gramStart"/>
      <w:r w:rsidR="00D07AF5" w:rsidRPr="007F6E6F">
        <w:rPr>
          <w:rFonts w:eastAsia="標楷體" w:hint="eastAsia"/>
          <w:sz w:val="28"/>
          <w:szCs w:val="28"/>
        </w:rPr>
        <w:t>本府該管</w:t>
      </w:r>
      <w:proofErr w:type="gramEnd"/>
      <w:r w:rsidR="00D07AF5" w:rsidRPr="007F6E6F">
        <w:rPr>
          <w:rFonts w:eastAsia="標楷體" w:hint="eastAsia"/>
          <w:sz w:val="28"/>
          <w:szCs w:val="28"/>
        </w:rPr>
        <w:t>單位依法辦理。</w:t>
      </w:r>
      <w:r w:rsidR="00D07AF5" w:rsidRPr="007F6E6F">
        <w:rPr>
          <w:rFonts w:eastAsia="標楷體" w:hint="eastAsia"/>
          <w:sz w:val="28"/>
          <w:szCs w:val="28"/>
        </w:rPr>
        <w:t xml:space="preserve"> </w:t>
      </w:r>
    </w:p>
    <w:p w:rsidR="007F6E6F" w:rsidRDefault="00D07AF5" w:rsidP="007F6E6F">
      <w:pPr>
        <w:spacing w:line="500" w:lineRule="exact"/>
        <w:rPr>
          <w:rFonts w:eastAsia="標楷體" w:hint="eastAsia"/>
          <w:sz w:val="28"/>
          <w:szCs w:val="28"/>
        </w:rPr>
      </w:pPr>
      <w:r w:rsidRPr="007F6E6F">
        <w:rPr>
          <w:rFonts w:eastAsia="標楷體" w:hint="eastAsia"/>
          <w:sz w:val="28"/>
          <w:szCs w:val="28"/>
        </w:rPr>
        <w:t>九、本府應製發巡查證，供巡查人員執行任務時之身分證明，其規格由本府統一</w:t>
      </w:r>
      <w:proofErr w:type="gramStart"/>
      <w:r w:rsidRPr="007F6E6F">
        <w:rPr>
          <w:rFonts w:eastAsia="標楷體" w:hint="eastAsia"/>
          <w:sz w:val="28"/>
          <w:szCs w:val="28"/>
        </w:rPr>
        <w:t>規</w:t>
      </w:r>
      <w:proofErr w:type="gramEnd"/>
    </w:p>
    <w:p w:rsidR="00D07AF5" w:rsidRP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定。巡查人員如因職務調動，應繳回巡查證。</w:t>
      </w:r>
      <w:r w:rsidR="00D07AF5" w:rsidRPr="007F6E6F">
        <w:rPr>
          <w:rFonts w:eastAsia="標楷體" w:hint="eastAsia"/>
          <w:sz w:val="28"/>
          <w:szCs w:val="28"/>
        </w:rPr>
        <w:t xml:space="preserve"> </w:t>
      </w:r>
    </w:p>
    <w:p w:rsidR="007F6E6F" w:rsidRDefault="00D07AF5" w:rsidP="007F6E6F">
      <w:pPr>
        <w:spacing w:line="500" w:lineRule="exact"/>
        <w:rPr>
          <w:rFonts w:eastAsia="標楷體" w:hint="eastAsia"/>
          <w:sz w:val="28"/>
          <w:szCs w:val="28"/>
        </w:rPr>
      </w:pPr>
      <w:r w:rsidRPr="007F6E6F">
        <w:rPr>
          <w:rFonts w:eastAsia="標楷體" w:hint="eastAsia"/>
          <w:sz w:val="28"/>
          <w:szCs w:val="28"/>
        </w:rPr>
        <w:t>十、山坡地違法、違規案件之處理，必要時巡查人員得憑</w:t>
      </w:r>
      <w:proofErr w:type="gramStart"/>
      <w:r w:rsidRPr="007F6E6F">
        <w:rPr>
          <w:rFonts w:eastAsia="標楷體" w:hint="eastAsia"/>
          <w:sz w:val="28"/>
          <w:szCs w:val="28"/>
        </w:rPr>
        <w:t>巡查證洽請</w:t>
      </w:r>
      <w:proofErr w:type="gramEnd"/>
      <w:r w:rsidRPr="007F6E6F">
        <w:rPr>
          <w:rFonts w:eastAsia="標楷體" w:hint="eastAsia"/>
          <w:sz w:val="28"/>
          <w:szCs w:val="28"/>
        </w:rPr>
        <w:t>當地警察機關</w:t>
      </w:r>
    </w:p>
    <w:p w:rsidR="00D07AF5" w:rsidRP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派員協助處理。</w:t>
      </w:r>
      <w:r w:rsidR="00D07AF5" w:rsidRPr="007F6E6F">
        <w:rPr>
          <w:rFonts w:eastAsia="標楷體" w:hint="eastAsia"/>
          <w:sz w:val="28"/>
          <w:szCs w:val="28"/>
        </w:rPr>
        <w:t xml:space="preserve"> </w:t>
      </w:r>
    </w:p>
    <w:p w:rsidR="007F6E6F" w:rsidRDefault="00D07AF5" w:rsidP="007F6E6F">
      <w:pPr>
        <w:spacing w:line="500" w:lineRule="exact"/>
        <w:rPr>
          <w:rFonts w:eastAsia="標楷體" w:hint="eastAsia"/>
          <w:sz w:val="28"/>
          <w:szCs w:val="28"/>
        </w:rPr>
      </w:pPr>
      <w:r w:rsidRPr="007F6E6F">
        <w:rPr>
          <w:rFonts w:eastAsia="標楷體" w:hint="eastAsia"/>
          <w:sz w:val="28"/>
          <w:szCs w:val="28"/>
        </w:rPr>
        <w:t>十一、依本要點實施山坡地保育利用管理，得訂定考核要點，按年度嚴加考核成果</w:t>
      </w:r>
    </w:p>
    <w:p w:rsidR="00D07AF5" w:rsidRPr="007F6E6F" w:rsidRDefault="007F6E6F" w:rsidP="007F6E6F">
      <w:pPr>
        <w:spacing w:line="500" w:lineRule="exact"/>
        <w:rPr>
          <w:rFonts w:eastAsia="標楷體" w:hint="eastAsia"/>
          <w:sz w:val="28"/>
          <w:szCs w:val="28"/>
        </w:rPr>
      </w:pPr>
      <w:r>
        <w:rPr>
          <w:rFonts w:eastAsia="標楷體" w:hint="eastAsia"/>
          <w:sz w:val="28"/>
          <w:szCs w:val="28"/>
        </w:rPr>
        <w:t xml:space="preserve">    </w:t>
      </w:r>
      <w:r w:rsidR="00D07AF5" w:rsidRPr="007F6E6F">
        <w:rPr>
          <w:rFonts w:eastAsia="標楷體" w:hint="eastAsia"/>
          <w:sz w:val="28"/>
          <w:szCs w:val="28"/>
        </w:rPr>
        <w:t>得失，分別獎懲。</w:t>
      </w:r>
      <w:r w:rsidR="00D07AF5" w:rsidRPr="007F6E6F">
        <w:rPr>
          <w:rFonts w:eastAsia="標楷體" w:hint="eastAsia"/>
          <w:sz w:val="28"/>
          <w:szCs w:val="28"/>
        </w:rPr>
        <w:t xml:space="preserve"> </w:t>
      </w:r>
    </w:p>
    <w:p w:rsidR="00315760" w:rsidRPr="007F6E6F" w:rsidRDefault="00315760" w:rsidP="007F6E6F">
      <w:pPr>
        <w:spacing w:line="500" w:lineRule="exact"/>
        <w:rPr>
          <w:rFonts w:eastAsia="標楷體" w:hint="eastAsia"/>
          <w:sz w:val="28"/>
          <w:szCs w:val="28"/>
        </w:rPr>
      </w:pPr>
    </w:p>
    <w:sectPr w:rsidR="00315760" w:rsidRPr="007F6E6F" w:rsidSect="00D07AF5">
      <w:pgSz w:w="11906" w:h="16838"/>
      <w:pgMar w:top="851" w:right="851" w:bottom="851" w:left="85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AF5"/>
    <w:rsid w:val="00315760"/>
    <w:rsid w:val="0038412C"/>
    <w:rsid w:val="007F6E6F"/>
    <w:rsid w:val="00886147"/>
    <w:rsid w:val="00BC534F"/>
    <w:rsid w:val="00D07AF5"/>
    <w:rsid w:val="00E05C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6E6F"/>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6E6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348</Words>
  <Characters>1985</Characters>
  <Application>Microsoft Office Word</Application>
  <DocSecurity>0</DocSecurity>
  <Lines>16</Lines>
  <Paragraphs>4</Paragraphs>
  <ScaleCrop>false</ScaleCrop>
  <Company>SYNNEX</Company>
  <LinksUpToDate>false</LinksUpToDate>
  <CharactersWithSpaces>2329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2014-06-10T05:33:00Z</dcterms:created>
  <dcterms:modified xsi:type="dcterms:W3CDTF">2014-06-10T05:51:00Z</dcterms:modified>
</cp:coreProperties>
</file>