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202" w:rsidRPr="00360A29" w:rsidRDefault="00650202" w:rsidP="00650202">
      <w:pPr>
        <w:jc w:val="center"/>
        <w:rPr>
          <w:rFonts w:ascii="標楷體" w:eastAsia="標楷體" w:hAnsi="標楷體" w:hint="eastAsia"/>
          <w:sz w:val="40"/>
          <w:szCs w:val="40"/>
        </w:rPr>
      </w:pPr>
      <w:bookmarkStart w:id="0" w:name="_Toc196191694"/>
      <w:bookmarkStart w:id="1" w:name="_Toc320612115"/>
      <w:r w:rsidRPr="00360A29">
        <w:rPr>
          <w:rFonts w:ascii="標楷體" w:eastAsia="標楷體" w:hAnsi="標楷體" w:hint="eastAsia"/>
          <w:sz w:val="40"/>
          <w:szCs w:val="40"/>
        </w:rPr>
        <w:t>南投縣政府毒品危害防制中心設置要點</w:t>
      </w:r>
      <w:bookmarkEnd w:id="0"/>
      <w:bookmarkEnd w:id="1"/>
    </w:p>
    <w:p w:rsidR="00650202" w:rsidRPr="00471771" w:rsidRDefault="00650202" w:rsidP="00650202">
      <w:pPr>
        <w:ind w:leftChars="2126" w:left="5102"/>
        <w:rPr>
          <w:rFonts w:ascii="標楷體" w:eastAsia="標楷體" w:hAnsi="標楷體" w:hint="eastAsia"/>
          <w:sz w:val="20"/>
          <w:szCs w:val="20"/>
        </w:rPr>
      </w:pPr>
      <w:r w:rsidRPr="00471771">
        <w:rPr>
          <w:rFonts w:ascii="標楷體" w:eastAsia="標楷體" w:hAnsi="標楷體" w:hint="eastAsia"/>
          <w:sz w:val="20"/>
          <w:szCs w:val="20"/>
        </w:rPr>
        <w:t>中華民國九十五年八月十四日南投縣政府</w:t>
      </w:r>
      <w:proofErr w:type="gramStart"/>
      <w:r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Pr="00471771">
        <w:rPr>
          <w:rFonts w:ascii="標楷體" w:eastAsia="標楷體" w:hAnsi="標楷體" w:hint="eastAsia"/>
          <w:sz w:val="20"/>
          <w:szCs w:val="20"/>
        </w:rPr>
        <w:t>字</w:t>
      </w:r>
      <w:proofErr w:type="gramStart"/>
      <w:r w:rsidRPr="00471771">
        <w:rPr>
          <w:rFonts w:ascii="標楷體" w:eastAsia="標楷體" w:hAnsi="標楷體" w:hint="eastAsia"/>
          <w:sz w:val="20"/>
          <w:szCs w:val="20"/>
        </w:rPr>
        <w:t>第09501348660號函訂定</w:t>
      </w:r>
      <w:proofErr w:type="gramEnd"/>
      <w:r w:rsidRPr="00471771">
        <w:rPr>
          <w:rFonts w:ascii="標楷體" w:eastAsia="標楷體" w:hAnsi="標楷體" w:hint="eastAsia"/>
          <w:sz w:val="20"/>
          <w:szCs w:val="20"/>
        </w:rPr>
        <w:t>發布全文8點</w:t>
      </w:r>
    </w:p>
    <w:p w:rsidR="00650202" w:rsidRPr="00471771" w:rsidRDefault="00650202" w:rsidP="00650202">
      <w:pPr>
        <w:ind w:leftChars="2126" w:left="5102"/>
        <w:rPr>
          <w:rFonts w:ascii="標楷體" w:eastAsia="標楷體" w:hAnsi="標楷體" w:hint="eastAsia"/>
          <w:sz w:val="20"/>
          <w:szCs w:val="20"/>
        </w:rPr>
      </w:pPr>
      <w:r w:rsidRPr="00471771">
        <w:rPr>
          <w:rFonts w:ascii="標楷體" w:eastAsia="標楷體" w:hAnsi="標楷體" w:hint="eastAsia"/>
          <w:sz w:val="20"/>
          <w:szCs w:val="20"/>
        </w:rPr>
        <w:t>中華民國九十六年五月八日南投縣政府</w:t>
      </w:r>
      <w:proofErr w:type="gramStart"/>
      <w:r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Pr="00471771">
        <w:rPr>
          <w:rFonts w:ascii="標楷體" w:eastAsia="標楷體" w:hAnsi="標楷體" w:hint="eastAsia"/>
          <w:sz w:val="20"/>
          <w:szCs w:val="20"/>
        </w:rPr>
        <w:t>字第09600808550號函修正發布第2、4點條文</w:t>
      </w:r>
    </w:p>
    <w:p w:rsidR="00650202" w:rsidRPr="00471771" w:rsidRDefault="00650202" w:rsidP="00650202">
      <w:pPr>
        <w:ind w:leftChars="2126" w:left="5102"/>
        <w:rPr>
          <w:rFonts w:ascii="標楷體" w:eastAsia="標楷體" w:hAnsi="標楷體" w:hint="eastAsia"/>
          <w:sz w:val="20"/>
          <w:szCs w:val="20"/>
        </w:rPr>
      </w:pPr>
      <w:r w:rsidRPr="00471771">
        <w:rPr>
          <w:rFonts w:ascii="標楷體" w:eastAsia="標楷體" w:hAnsi="標楷體" w:hint="eastAsia"/>
          <w:sz w:val="20"/>
          <w:szCs w:val="20"/>
        </w:rPr>
        <w:t>中華民國九十七年六月二日南投縣政府</w:t>
      </w:r>
      <w:proofErr w:type="gramStart"/>
      <w:r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Pr="00471771">
        <w:rPr>
          <w:rFonts w:ascii="標楷體" w:eastAsia="標楷體" w:hAnsi="標楷體" w:hint="eastAsia"/>
          <w:sz w:val="20"/>
          <w:szCs w:val="20"/>
        </w:rPr>
        <w:t>字第09700971230號函修正發布第2、4點條文</w:t>
      </w:r>
    </w:p>
    <w:p w:rsidR="00650202" w:rsidRDefault="00650202" w:rsidP="00650202">
      <w:pPr>
        <w:kinsoku w:val="0"/>
        <w:overflowPunct w:val="0"/>
        <w:autoSpaceDN w:val="0"/>
        <w:ind w:leftChars="2126" w:left="5102"/>
        <w:rPr>
          <w:rFonts w:ascii="標楷體" w:eastAsia="標楷體" w:hAnsi="標楷體" w:hint="eastAsia"/>
          <w:sz w:val="20"/>
          <w:szCs w:val="20"/>
        </w:rPr>
      </w:pPr>
      <w:r w:rsidRPr="00471771">
        <w:rPr>
          <w:rFonts w:ascii="標楷體" w:eastAsia="標楷體" w:hAnsi="標楷體" w:hint="eastAsia"/>
          <w:sz w:val="20"/>
          <w:szCs w:val="20"/>
        </w:rPr>
        <w:t>中華民國99年5月19日</w:t>
      </w:r>
      <w:proofErr w:type="gramStart"/>
      <w:r w:rsidRPr="00471771"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 w:rsidRPr="00471771">
        <w:rPr>
          <w:rFonts w:ascii="標楷體" w:eastAsia="標楷體" w:hAnsi="標楷體" w:hint="eastAsia"/>
          <w:sz w:val="20"/>
          <w:szCs w:val="20"/>
        </w:rPr>
        <w:t>字第09901059770號函修正第二點</w:t>
      </w:r>
    </w:p>
    <w:p w:rsidR="00650202" w:rsidRPr="00471771" w:rsidRDefault="00650202" w:rsidP="00650202">
      <w:pPr>
        <w:ind w:leftChars="2126" w:left="5102"/>
        <w:rPr>
          <w:rFonts w:ascii="標楷體" w:eastAsia="標楷體" w:hAnsi="標楷體" w:hint="eastAsia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中華民國103年10月6日南投縣政府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府授衛藥</w:t>
      </w:r>
      <w:proofErr w:type="gramEnd"/>
      <w:r>
        <w:rPr>
          <w:rFonts w:ascii="標楷體" w:eastAsia="標楷體" w:hAnsi="標楷體" w:hint="eastAsia"/>
          <w:sz w:val="20"/>
          <w:szCs w:val="20"/>
        </w:rPr>
        <w:t>字第1030194317號函修正發布第二點、第四點</w:t>
      </w:r>
    </w:p>
    <w:p w:rsidR="00650202" w:rsidRPr="00650202" w:rsidRDefault="00650202" w:rsidP="00650202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一、</w:t>
      </w:r>
      <w:r w:rsidRPr="00650202">
        <w:rPr>
          <w:rFonts w:ascii="標楷體" w:eastAsia="標楷體" w:hAnsi="標楷體" w:cs="新細明體"/>
          <w:kern w:val="0"/>
        </w:rPr>
        <w:t>南投縣政府</w:t>
      </w: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以下簡稱本府</w:t>
      </w:r>
      <w:r w:rsidRPr="00650202">
        <w:rPr>
          <w:rFonts w:ascii="標楷體" w:eastAsia="標楷體" w:hAnsi="標楷體" w:cs="新細明體" w:hint="eastAsia"/>
          <w:kern w:val="0"/>
        </w:rPr>
        <w:t>）</w:t>
      </w:r>
      <w:r w:rsidRPr="00650202">
        <w:rPr>
          <w:rFonts w:ascii="標楷體" w:eastAsia="標楷體" w:hAnsi="標楷體" w:cs="新細明體"/>
          <w:kern w:val="0"/>
        </w:rPr>
        <w:t>為緊密連結反毒網絡，有效防制青少年及民眾受毒品危害，特設南投縣政府毒品危害防制中心</w:t>
      </w: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以下簡稱本中心</w:t>
      </w:r>
      <w:r w:rsidRPr="00650202">
        <w:rPr>
          <w:rFonts w:ascii="標楷體" w:eastAsia="標楷體" w:hAnsi="標楷體" w:cs="新細明體" w:hint="eastAsia"/>
          <w:kern w:val="0"/>
        </w:rPr>
        <w:t>）</w:t>
      </w:r>
      <w:r w:rsidRPr="00650202">
        <w:rPr>
          <w:rFonts w:ascii="標楷體" w:eastAsia="標楷體" w:hAnsi="標楷體" w:cs="新細明體"/>
          <w:kern w:val="0"/>
        </w:rPr>
        <w:t>並訂定本要點。</w:t>
      </w:r>
    </w:p>
    <w:p w:rsidR="00650202" w:rsidRPr="000613CF" w:rsidRDefault="00650202" w:rsidP="00650202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 w:rsidRPr="00650202">
        <w:rPr>
          <w:rFonts w:ascii="標楷體" w:eastAsia="標楷體" w:hAnsi="標楷體" w:cs="新細明體"/>
          <w:kern w:val="0"/>
        </w:rPr>
        <w:t>二、本</w:t>
      </w:r>
      <w:r w:rsidRPr="00315A74">
        <w:rPr>
          <w:rFonts w:ascii="標楷體" w:eastAsia="標楷體" w:hAnsi="標楷體" w:cs="新細明體"/>
          <w:kern w:val="0"/>
        </w:rPr>
        <w:t>中心置召集人一人，由縣長兼任；副召集人一人，由本府</w:t>
      </w:r>
      <w:r w:rsidRPr="00B207C8">
        <w:rPr>
          <w:rFonts w:ascii="標楷體" w:eastAsia="標楷體" w:hAnsi="標楷體" w:cs="新細明體"/>
          <w:kern w:val="0"/>
        </w:rPr>
        <w:t>秘書長兼任；委員</w:t>
      </w:r>
      <w:r>
        <w:rPr>
          <w:rFonts w:ascii="標楷體" w:eastAsia="標楷體" w:hAnsi="標楷體" w:cs="新細明體" w:hint="eastAsia"/>
          <w:kern w:val="0"/>
        </w:rPr>
        <w:t>九</w:t>
      </w:r>
      <w:r w:rsidRPr="00B207C8">
        <w:rPr>
          <w:rFonts w:ascii="標楷體" w:eastAsia="標楷體" w:hAnsi="標楷體" w:cs="新細明體"/>
          <w:kern w:val="0"/>
        </w:rPr>
        <w:t>人至十</w:t>
      </w:r>
      <w:r>
        <w:rPr>
          <w:rFonts w:ascii="標楷體" w:eastAsia="標楷體" w:hAnsi="標楷體" w:cs="新細明體" w:hint="eastAsia"/>
          <w:kern w:val="0"/>
        </w:rPr>
        <w:t>七</w:t>
      </w:r>
      <w:r w:rsidRPr="00B207C8">
        <w:rPr>
          <w:rFonts w:ascii="標楷體" w:eastAsia="標楷體" w:hAnsi="標楷體" w:cs="新細明體"/>
          <w:kern w:val="0"/>
        </w:rPr>
        <w:t>人，由本府衛生局局長、社會處處長、警察局局長、教育處處長、行政處處長、民政處處長</w:t>
      </w:r>
      <w:r>
        <w:rPr>
          <w:rFonts w:ascii="標楷體" w:eastAsia="標楷體" w:hAnsi="標楷體" w:cs="新細明體" w:hint="eastAsia"/>
          <w:kern w:val="0"/>
        </w:rPr>
        <w:t>、建設處處長、觀光處處長</w:t>
      </w:r>
      <w:r w:rsidRPr="00B207C8">
        <w:rPr>
          <w:rFonts w:ascii="標楷體" w:eastAsia="標楷體" w:hAnsi="標楷體" w:cs="新細明體"/>
          <w:kern w:val="0"/>
        </w:rPr>
        <w:t>及</w:t>
      </w:r>
      <w:r w:rsidRPr="00B207C8">
        <w:rPr>
          <w:rFonts w:ascii="標楷體" w:eastAsia="標楷體" w:hAnsi="標楷體" w:cs="新細明體" w:hint="eastAsia"/>
          <w:kern w:val="0"/>
        </w:rPr>
        <w:t>法務部矯正署南投看守所、</w:t>
      </w:r>
      <w:r>
        <w:rPr>
          <w:rFonts w:ascii="標楷體" w:eastAsia="標楷體" w:hAnsi="標楷體" w:cs="新細明體" w:hint="eastAsia"/>
          <w:kern w:val="0"/>
        </w:rPr>
        <w:t>勞動部勞動力發展署</w:t>
      </w:r>
      <w:r w:rsidRPr="00B207C8">
        <w:rPr>
          <w:rFonts w:ascii="標楷體" w:eastAsia="標楷體" w:hAnsi="標楷體" w:cs="新細明體" w:hint="eastAsia"/>
          <w:kern w:val="0"/>
        </w:rPr>
        <w:t>中彰投</w:t>
      </w:r>
      <w:r>
        <w:rPr>
          <w:rFonts w:ascii="標楷體" w:eastAsia="標楷體" w:hAnsi="標楷體" w:cs="新細明體" w:hint="eastAsia"/>
          <w:kern w:val="0"/>
        </w:rPr>
        <w:t>分署南投</w:t>
      </w:r>
      <w:r w:rsidRPr="00B207C8">
        <w:rPr>
          <w:rFonts w:ascii="標楷體" w:eastAsia="標楷體" w:hAnsi="標楷體" w:cs="新細明體" w:hint="eastAsia"/>
          <w:kern w:val="0"/>
        </w:rPr>
        <w:t>就業中心、</w:t>
      </w:r>
      <w:r w:rsidRPr="00B207C8">
        <w:rPr>
          <w:rFonts w:ascii="標楷體" w:eastAsia="標楷體" w:hAnsi="標楷體" w:cs="新細明體"/>
          <w:kern w:val="0"/>
        </w:rPr>
        <w:t>南投縣學生校外生活輔導會、</w:t>
      </w:r>
      <w:r>
        <w:rPr>
          <w:rFonts w:ascii="標楷體" w:eastAsia="標楷體" w:hAnsi="標楷體" w:cs="新細明體" w:hint="eastAsia"/>
          <w:kern w:val="0"/>
        </w:rPr>
        <w:t>臺</w:t>
      </w:r>
      <w:r w:rsidRPr="00B207C8">
        <w:rPr>
          <w:rFonts w:ascii="標楷體" w:eastAsia="標楷體" w:hAnsi="標楷體" w:cs="新細明體"/>
          <w:kern w:val="0"/>
        </w:rPr>
        <w:t>灣南投地方法院檢察署派員兼</w:t>
      </w:r>
      <w:r w:rsidRPr="00315A74">
        <w:rPr>
          <w:rFonts w:ascii="標楷體" w:eastAsia="標楷體" w:hAnsi="標楷體" w:cs="新細明體"/>
          <w:kern w:val="0"/>
        </w:rPr>
        <w:t>任，並得聘請社工、醫療、心理、法律等相關領域專家學者擔任之。</w:t>
      </w:r>
    </w:p>
    <w:p w:rsidR="00650202" w:rsidRPr="00315A74" w:rsidRDefault="00650202" w:rsidP="00650202">
      <w:pPr>
        <w:widowControl/>
        <w:spacing w:line="400" w:lineRule="atLeast"/>
        <w:ind w:leftChars="210" w:left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前項委員任期二年，期滿得續聘</w:t>
      </w:r>
      <w:r w:rsidR="00727046">
        <w:rPr>
          <w:rFonts w:ascii="標楷體" w:eastAsia="標楷體" w:hAnsi="標楷體" w:cs="新細明體" w:hint="eastAsia"/>
          <w:kern w:val="0"/>
        </w:rPr>
        <w:t>（</w:t>
      </w:r>
      <w:r w:rsidRPr="00315A74">
        <w:rPr>
          <w:rFonts w:ascii="標楷體" w:eastAsia="標楷體" w:hAnsi="標楷體" w:cs="新細明體"/>
          <w:kern w:val="0"/>
        </w:rPr>
        <w:t>派</w:t>
      </w:r>
      <w:r w:rsidR="00727046">
        <w:rPr>
          <w:rFonts w:ascii="標楷體" w:eastAsia="標楷體" w:hAnsi="標楷體" w:cs="新細明體" w:hint="eastAsia"/>
          <w:kern w:val="0"/>
        </w:rPr>
        <w:t>）</w:t>
      </w:r>
      <w:r w:rsidRPr="00315A74">
        <w:rPr>
          <w:rFonts w:ascii="標楷體" w:eastAsia="標楷體" w:hAnsi="標楷體" w:cs="新細明體"/>
          <w:kern w:val="0"/>
        </w:rPr>
        <w:t>之；委員因職務關係派兼者，依職務異動調整，其繼任人之任期至原任期屆滿之日止，其餘委員任期內出缺時，由縣長補聘，其任期亦至原任期屆滿之日止。</w:t>
      </w:r>
      <w:bookmarkStart w:id="2" w:name="_GoBack"/>
      <w:bookmarkEnd w:id="2"/>
    </w:p>
    <w:p w:rsidR="00650202" w:rsidRPr="00315A74" w:rsidRDefault="00650202" w:rsidP="00650202">
      <w:pPr>
        <w:widowControl/>
        <w:spacing w:line="400" w:lineRule="atLeast"/>
        <w:ind w:leftChars="210" w:left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本中心置執行秘書一人，由衛生局局長兼任，處理日常事務；組長四人，由本府衛生局、社會</w:t>
      </w:r>
      <w:r w:rsidRPr="0079369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、教育</w:t>
      </w:r>
      <w:r w:rsidRPr="000613C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派員兼任；副組長四至五人由各組組長派員兼任；各組各置幹事若干人，負責幕僚作業及本中心各項業務聯繫；其成員由衛生局、民政</w:t>
      </w:r>
      <w:r w:rsidRPr="000613C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、教育</w:t>
      </w:r>
      <w:r w:rsidRPr="000613CF">
        <w:rPr>
          <w:rFonts w:ascii="標楷體" w:eastAsia="標楷體" w:hAnsi="標楷體" w:cs="新細明體"/>
          <w:kern w:val="0"/>
        </w:rPr>
        <w:t>處</w:t>
      </w:r>
      <w:r w:rsidRPr="00315A74">
        <w:rPr>
          <w:rFonts w:ascii="標楷體" w:eastAsia="標楷體" w:hAnsi="標楷體" w:cs="新細明體"/>
          <w:kern w:val="0"/>
        </w:rPr>
        <w:t>、社會</w:t>
      </w:r>
      <w:r w:rsidRPr="000613CF">
        <w:rPr>
          <w:rFonts w:ascii="標楷體" w:eastAsia="標楷體" w:hAnsi="標楷體" w:cs="新細明體"/>
          <w:kern w:val="0"/>
        </w:rPr>
        <w:t>處、行政處、</w:t>
      </w:r>
      <w:r w:rsidRPr="00315A74">
        <w:rPr>
          <w:rFonts w:ascii="標楷體" w:eastAsia="標楷體" w:hAnsi="標楷體" w:cs="新細明體"/>
          <w:kern w:val="0"/>
        </w:rPr>
        <w:t>警察局</w:t>
      </w:r>
      <w:r>
        <w:rPr>
          <w:rFonts w:ascii="標楷體" w:eastAsia="標楷體" w:hAnsi="標楷體" w:cs="新細明體" w:hint="eastAsia"/>
          <w:kern w:val="0"/>
        </w:rPr>
        <w:t>、觀光處、建設處</w:t>
      </w:r>
      <w:r w:rsidRPr="00315A74">
        <w:rPr>
          <w:rFonts w:ascii="標楷體" w:eastAsia="標楷體" w:hAnsi="標楷體" w:cs="新細明體"/>
          <w:kern w:val="0"/>
        </w:rPr>
        <w:t>派員兼任</w:t>
      </w:r>
      <w:r w:rsidR="00727046">
        <w:rPr>
          <w:rFonts w:ascii="標楷體" w:eastAsia="標楷體" w:hAnsi="標楷體" w:cs="新細明體" w:hint="eastAsia"/>
          <w:kern w:val="0"/>
        </w:rPr>
        <w:t>（</w:t>
      </w:r>
      <w:r w:rsidRPr="00315A74">
        <w:rPr>
          <w:rFonts w:ascii="標楷體" w:eastAsia="標楷體" w:hAnsi="標楷體" w:cs="新細明體"/>
          <w:kern w:val="0"/>
        </w:rPr>
        <w:t>如南投縣政府毒品危害防制中心組織架構圖</w:t>
      </w:r>
      <w:proofErr w:type="gramStart"/>
      <w:r w:rsidRPr="00315A74">
        <w:rPr>
          <w:rFonts w:ascii="標楷體" w:eastAsia="標楷體" w:hAnsi="標楷體" w:cs="新細明體"/>
          <w:kern w:val="0"/>
        </w:rPr>
        <w:t>註</w:t>
      </w:r>
      <w:proofErr w:type="gramEnd"/>
      <w:r w:rsidRPr="00315A74">
        <w:rPr>
          <w:rFonts w:ascii="標楷體" w:eastAsia="標楷體" w:hAnsi="標楷體" w:cs="新細明體"/>
          <w:kern w:val="0"/>
        </w:rPr>
        <w:t>）。</w:t>
      </w:r>
    </w:p>
    <w:p w:rsidR="00650202" w:rsidRPr="00315A74" w:rsidRDefault="00650202" w:rsidP="00650202">
      <w:pPr>
        <w:widowControl/>
        <w:spacing w:line="400" w:lineRule="atLeast"/>
        <w:ind w:leftChars="210" w:left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爲因應業務需要得聘請顧問若干名擔任指導，並得進用行政助理一名，協助推動中心業務。</w:t>
      </w:r>
    </w:p>
    <w:p w:rsidR="00650202" w:rsidRPr="00315A74" w:rsidRDefault="00650202" w:rsidP="00650202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三、本中心任務如下：</w:t>
      </w:r>
    </w:p>
    <w:p w:rsidR="00650202" w:rsidRPr="00315A74" w:rsidRDefault="00727046" w:rsidP="00650202">
      <w:pPr>
        <w:widowControl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一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規劃本縣毒品危害防制服務網絡。</w:t>
      </w:r>
    </w:p>
    <w:p w:rsidR="00650202" w:rsidRPr="00315A74" w:rsidRDefault="00727046" w:rsidP="00650202">
      <w:pPr>
        <w:widowControl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二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規劃本縣毒品危害防制宣導。</w:t>
      </w:r>
    </w:p>
    <w:p w:rsidR="00650202" w:rsidRPr="00315A74" w:rsidRDefault="00727046" w:rsidP="00650202">
      <w:pPr>
        <w:widowControl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三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規劃輔導民間公益、宗教、戒毒團體之設置。</w:t>
      </w:r>
    </w:p>
    <w:p w:rsidR="00650202" w:rsidRPr="00315A74" w:rsidRDefault="00727046" w:rsidP="00650202">
      <w:pPr>
        <w:widowControl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四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規劃毒品犯醫療戒治及民間公益、宗教、戒毒團體輔導之轉</w:t>
      </w:r>
      <w:proofErr w:type="gramStart"/>
      <w:r w:rsidR="00650202" w:rsidRPr="00315A74">
        <w:rPr>
          <w:rFonts w:ascii="標楷體" w:eastAsia="標楷體" w:hAnsi="標楷體" w:cs="新細明體"/>
          <w:kern w:val="0"/>
        </w:rPr>
        <w:t>介</w:t>
      </w:r>
      <w:proofErr w:type="gramEnd"/>
      <w:r w:rsidR="00650202" w:rsidRPr="00315A74">
        <w:rPr>
          <w:rFonts w:ascii="標楷體" w:eastAsia="標楷體" w:hAnsi="標楷體" w:cs="新細明體"/>
          <w:kern w:val="0"/>
        </w:rPr>
        <w:t>。</w:t>
      </w:r>
    </w:p>
    <w:p w:rsidR="00650202" w:rsidRPr="00315A74" w:rsidRDefault="00727046" w:rsidP="00650202">
      <w:pPr>
        <w:widowControl/>
        <w:spacing w:line="400" w:lineRule="atLeast"/>
        <w:ind w:leftChars="204" w:left="49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五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規劃推動與民間團體合作毒品危害防制事宜。</w:t>
      </w:r>
    </w:p>
    <w:p w:rsidR="00650202" w:rsidRDefault="00727046" w:rsidP="00650202">
      <w:pPr>
        <w:widowControl/>
        <w:spacing w:line="400" w:lineRule="atLeast"/>
        <w:ind w:leftChars="204" w:left="490"/>
        <w:rPr>
          <w:rFonts w:ascii="標楷體" w:eastAsia="標楷體" w:hAnsi="標楷體" w:cs="新細明體" w:hint="eastAsia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="00650202" w:rsidRPr="00315A74">
        <w:rPr>
          <w:rFonts w:ascii="標楷體" w:eastAsia="標楷體" w:hAnsi="標楷體" w:cs="新細明體"/>
          <w:kern w:val="0"/>
        </w:rPr>
        <w:t>六</w:t>
      </w:r>
      <w:r>
        <w:rPr>
          <w:rFonts w:ascii="標楷體" w:eastAsia="標楷體" w:hAnsi="標楷體" w:cs="新細明體" w:hint="eastAsia"/>
          <w:kern w:val="0"/>
        </w:rPr>
        <w:t>）</w:t>
      </w:r>
      <w:r w:rsidR="00650202" w:rsidRPr="00315A74">
        <w:rPr>
          <w:rFonts w:ascii="標楷體" w:eastAsia="標楷體" w:hAnsi="標楷體" w:cs="新細明體"/>
          <w:kern w:val="0"/>
        </w:rPr>
        <w:t>其他有關本縣毒品危害防制策略之規劃。</w:t>
      </w:r>
    </w:p>
    <w:p w:rsidR="00650202" w:rsidRPr="00315A74" w:rsidRDefault="00650202" w:rsidP="00650202">
      <w:pPr>
        <w:widowControl/>
        <w:kinsoku w:val="0"/>
        <w:overflowPunct w:val="0"/>
        <w:spacing w:line="400" w:lineRule="atLeast"/>
        <w:ind w:left="475" w:hangingChars="198" w:hanging="475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lastRenderedPageBreak/>
        <w:t>四、本中心設綜合規劃組、預防宣導組、保護扶助組、轉</w:t>
      </w:r>
      <w:proofErr w:type="gramStart"/>
      <w:r w:rsidR="00727046">
        <w:rPr>
          <w:rFonts w:ascii="標楷體" w:eastAsia="標楷體" w:hAnsi="標楷體" w:cs="新細明體" w:hint="eastAsia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服務組，負責掌理推動下列有關事項：</w:t>
      </w:r>
    </w:p>
    <w:p w:rsidR="00650202" w:rsidRDefault="00650202" w:rsidP="00650202">
      <w:pPr>
        <w:ind w:leftChars="201" w:left="1202" w:hangingChars="300" w:hanging="720"/>
        <w:rPr>
          <w:rFonts w:ascii="標楷體" w:eastAsia="標楷體" w:hAnsi="標楷體" w:cs="新細明體" w:hint="eastAsia"/>
          <w:kern w:val="0"/>
        </w:rPr>
      </w:pPr>
      <w:r>
        <w:rPr>
          <w:rFonts w:ascii="標楷體" w:eastAsia="標楷體" w:hAnsi="標楷體" w:cs="新細明體" w:hint="eastAsia"/>
          <w:kern w:val="0"/>
        </w:rPr>
        <w:t>（</w:t>
      </w:r>
      <w:r w:rsidRPr="00315A74">
        <w:rPr>
          <w:rFonts w:ascii="標楷體" w:eastAsia="標楷體" w:hAnsi="標楷體" w:cs="新細明體"/>
          <w:kern w:val="0"/>
        </w:rPr>
        <w:t>一）綜合規劃組：由衛生局負責，擬訂毒品防制年度實施工作計畫、召開毒品防制工作會議、協調聯繫各相關單位推動毒品防制工作、舉辦毒品防制工作研習、座談及毒品防制專業人員之教育訓練等事項。</w:t>
      </w:r>
    </w:p>
    <w:p w:rsidR="00650202" w:rsidRPr="00650202" w:rsidRDefault="00650202" w:rsidP="00650202">
      <w:pPr>
        <w:ind w:leftChars="201" w:left="1202" w:hangingChars="300" w:hanging="720"/>
        <w:rPr>
          <w:rFonts w:ascii="標楷體" w:eastAsia="標楷體" w:hAnsi="標楷體" w:cs="新細明體"/>
          <w:kern w:val="0"/>
        </w:rPr>
      </w:pP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二）預防宣導組：由教育處負責，辦理毒品危害預防宣導、推廣毒品危害防制教育、毒品危害防制資料蒐集分析研究及編印等事項。</w:t>
      </w:r>
    </w:p>
    <w:p w:rsidR="00650202" w:rsidRPr="00650202" w:rsidRDefault="00650202" w:rsidP="00650202">
      <w:pPr>
        <w:ind w:leftChars="201" w:left="1202" w:hangingChars="300" w:hanging="720"/>
        <w:rPr>
          <w:rFonts w:ascii="標楷體" w:eastAsia="標楷體" w:hAnsi="標楷體" w:cs="新細明體" w:hint="eastAsia"/>
          <w:kern w:val="0"/>
        </w:rPr>
      </w:pPr>
      <w:r w:rsidRPr="00650202">
        <w:rPr>
          <w:rFonts w:ascii="標楷體" w:eastAsia="標楷體" w:hAnsi="標楷體" w:cs="新細明體" w:hint="eastAsia"/>
          <w:kern w:val="0"/>
        </w:rPr>
        <w:t>（</w:t>
      </w:r>
      <w:r w:rsidRPr="00650202">
        <w:rPr>
          <w:rFonts w:ascii="標楷體" w:eastAsia="標楷體" w:hAnsi="標楷體" w:cs="新細明體"/>
          <w:kern w:val="0"/>
        </w:rPr>
        <w:t>三</w:t>
      </w:r>
      <w:r w:rsidRPr="00650202">
        <w:rPr>
          <w:rFonts w:ascii="標楷體" w:eastAsia="標楷體" w:hAnsi="標楷體" w:cs="新細明體" w:hint="eastAsia"/>
          <w:kern w:val="0"/>
        </w:rPr>
        <w:t>）</w:t>
      </w:r>
      <w:r w:rsidRPr="00650202">
        <w:rPr>
          <w:rFonts w:ascii="標楷體" w:eastAsia="標楷體" w:hAnsi="標楷體" w:cs="新細明體"/>
          <w:kern w:val="0"/>
        </w:rPr>
        <w:t>保護扶助組：由社會處負責，</w:t>
      </w:r>
      <w:r w:rsidRPr="00650202">
        <w:rPr>
          <w:rFonts w:ascii="標楷體" w:eastAsia="標楷體" w:hAnsi="標楷體" w:cs="新細明體" w:hint="eastAsia"/>
          <w:kern w:val="0"/>
        </w:rPr>
        <w:t>辦理法律諮詢、毒品成癮者個案家庭服務（含心理輔導、危機處遇、就業輔導、追蹤輔導、子女安置、家庭支持服務方案）及社會福利服務等事項。</w:t>
      </w:r>
    </w:p>
    <w:p w:rsidR="00650202" w:rsidRPr="00315A74" w:rsidRDefault="00650202" w:rsidP="00650202">
      <w:pPr>
        <w:ind w:leftChars="201" w:left="1202" w:hangingChars="300" w:hanging="720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（四）轉</w:t>
      </w:r>
      <w:proofErr w:type="gramStart"/>
      <w:r w:rsidR="00727046">
        <w:rPr>
          <w:rFonts w:ascii="標楷體" w:eastAsia="標楷體" w:hAnsi="標楷體" w:cs="新細明體" w:hint="eastAsia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服務組：由衛生局負責，辦理電話諮詢、心理輔導、轉</w:t>
      </w:r>
      <w:proofErr w:type="gramStart"/>
      <w:r w:rsidRPr="00315A74">
        <w:rPr>
          <w:rFonts w:ascii="標楷體" w:eastAsia="標楷體" w:hAnsi="標楷體" w:cs="新細明體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指定醫療機構門診、提供心理諮詢、</w:t>
      </w:r>
      <w:proofErr w:type="gramStart"/>
      <w:r w:rsidRPr="00315A74">
        <w:rPr>
          <w:rFonts w:ascii="標楷體" w:eastAsia="標楷體" w:hAnsi="標楷體" w:cs="新細明體"/>
          <w:kern w:val="0"/>
        </w:rPr>
        <w:t>愛滋病</w:t>
      </w:r>
      <w:proofErr w:type="gramEnd"/>
      <w:r w:rsidRPr="00315A74">
        <w:rPr>
          <w:rFonts w:ascii="標楷體" w:eastAsia="標楷體" w:hAnsi="標楷體" w:cs="新細明體"/>
          <w:kern w:val="0"/>
        </w:rPr>
        <w:t>篩檢治療、建立轉</w:t>
      </w:r>
      <w:proofErr w:type="gramStart"/>
      <w:r w:rsidRPr="00315A74">
        <w:rPr>
          <w:rFonts w:ascii="標楷體" w:eastAsia="標楷體" w:hAnsi="標楷體" w:cs="新細明體"/>
          <w:kern w:val="0"/>
        </w:rPr>
        <w:t>介</w:t>
      </w:r>
      <w:proofErr w:type="gramEnd"/>
      <w:r w:rsidRPr="00315A74">
        <w:rPr>
          <w:rFonts w:ascii="標楷體" w:eastAsia="標楷體" w:hAnsi="標楷體" w:cs="新細明體"/>
          <w:kern w:val="0"/>
        </w:rPr>
        <w:t>戒癮治療處理流程及戒癮者檔案等事項。</w:t>
      </w:r>
    </w:p>
    <w:p w:rsidR="00650202" w:rsidRDefault="00650202" w:rsidP="00650202">
      <w:pPr>
        <w:widowControl/>
        <w:kinsoku w:val="0"/>
        <w:overflowPunct w:val="0"/>
        <w:spacing w:line="400" w:lineRule="atLeast"/>
        <w:ind w:left="504" w:hangingChars="210" w:hanging="504"/>
        <w:rPr>
          <w:rFonts w:ascii="標楷體" w:eastAsia="標楷體" w:hAnsi="標楷體" w:cs="新細明體" w:hint="eastAsia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五、本中心</w:t>
      </w:r>
      <w:r>
        <w:rPr>
          <w:rFonts w:ascii="標楷體" w:eastAsia="標楷體" w:hAnsi="標楷體" w:cs="新細明體" w:hint="eastAsia"/>
          <w:kern w:val="0"/>
        </w:rPr>
        <w:t>一年</w:t>
      </w:r>
      <w:r w:rsidRPr="00315A74">
        <w:rPr>
          <w:rFonts w:ascii="標楷體" w:eastAsia="標楷體" w:hAnsi="標楷體" w:cs="新細明體"/>
          <w:kern w:val="0"/>
        </w:rPr>
        <w:t>召開</w:t>
      </w:r>
      <w:r>
        <w:rPr>
          <w:rFonts w:ascii="標楷體" w:eastAsia="標楷體" w:hAnsi="標楷體" w:cs="新細明體" w:hint="eastAsia"/>
          <w:kern w:val="0"/>
        </w:rPr>
        <w:t>二次</w:t>
      </w:r>
      <w:r w:rsidRPr="00315A74">
        <w:rPr>
          <w:rFonts w:ascii="標楷體" w:eastAsia="標楷體" w:hAnsi="標楷體" w:cs="新細明體"/>
          <w:kern w:val="0"/>
        </w:rPr>
        <w:t>會議，召集人因故不能主持會議時，由副召集人代理之，如副召集人亦因故不能代理時，由出席委員互推一人擔任主席。</w:t>
      </w:r>
    </w:p>
    <w:p w:rsidR="00650202" w:rsidRPr="00315A74" w:rsidRDefault="00650202" w:rsidP="00650202">
      <w:pPr>
        <w:widowControl/>
        <w:spacing w:line="400" w:lineRule="atLeast"/>
        <w:ind w:leftChars="210" w:left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委員應親自出席前項會議，但機關人員兼任之委員如因故未能出席時，得指派代表出席，並參與會議發言及表決。</w:t>
      </w:r>
    </w:p>
    <w:p w:rsidR="00650202" w:rsidRPr="00315A74" w:rsidRDefault="00650202" w:rsidP="00650202">
      <w:pPr>
        <w:widowControl/>
        <w:kinsoku w:val="0"/>
        <w:overflowPunct w:val="0"/>
        <w:spacing w:line="400" w:lineRule="atLeast"/>
        <w:ind w:left="504" w:hangingChars="210" w:hanging="504"/>
        <w:rPr>
          <w:rFonts w:ascii="標楷體" w:eastAsia="標楷體" w:hAnsi="標楷體" w:cs="新細明體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六、本中心開會時，得視實際需要邀請相關機關代表及專家學者列席或報告。</w:t>
      </w:r>
    </w:p>
    <w:p w:rsidR="00650202" w:rsidRDefault="00650202" w:rsidP="00650202">
      <w:pPr>
        <w:widowControl/>
        <w:kinsoku w:val="0"/>
        <w:overflowPunct w:val="0"/>
        <w:spacing w:line="400" w:lineRule="atLeast"/>
        <w:ind w:left="504" w:hangingChars="210" w:hanging="504"/>
        <w:rPr>
          <w:rFonts w:ascii="標楷體" w:eastAsia="標楷體" w:hAnsi="標楷體" w:cs="新細明體" w:hint="eastAsia"/>
          <w:kern w:val="0"/>
        </w:rPr>
      </w:pPr>
      <w:r w:rsidRPr="00315A74">
        <w:rPr>
          <w:rFonts w:ascii="標楷體" w:eastAsia="標楷體" w:hAnsi="標楷體" w:cs="新細明體"/>
          <w:kern w:val="0"/>
        </w:rPr>
        <w:t>七、本中心</w:t>
      </w:r>
      <w:r>
        <w:rPr>
          <w:rFonts w:ascii="標楷體" w:eastAsia="標楷體" w:hAnsi="標楷體" w:cs="新細明體" w:hint="eastAsia"/>
          <w:kern w:val="0"/>
        </w:rPr>
        <w:t>各組業務</w:t>
      </w:r>
      <w:r w:rsidRPr="00315A74">
        <w:rPr>
          <w:rFonts w:ascii="標楷體" w:eastAsia="標楷體" w:hAnsi="標楷體" w:cs="新細明體"/>
          <w:kern w:val="0"/>
        </w:rPr>
        <w:t>所需經費</w:t>
      </w:r>
      <w:r>
        <w:rPr>
          <w:rFonts w:ascii="標楷體" w:eastAsia="標楷體" w:hAnsi="標楷體" w:cs="新細明體" w:hint="eastAsia"/>
          <w:kern w:val="0"/>
        </w:rPr>
        <w:t>，</w:t>
      </w:r>
      <w:r w:rsidRPr="00315A74">
        <w:rPr>
          <w:rFonts w:ascii="標楷體" w:eastAsia="標楷體" w:hAnsi="標楷體" w:cs="新細明體"/>
          <w:kern w:val="0"/>
        </w:rPr>
        <w:t>由</w:t>
      </w:r>
      <w:r>
        <w:rPr>
          <w:rFonts w:ascii="標楷體" w:eastAsia="標楷體" w:hAnsi="標楷體" w:cs="新細明體" w:hint="eastAsia"/>
          <w:kern w:val="0"/>
        </w:rPr>
        <w:t>各組自行</w:t>
      </w:r>
      <w:r w:rsidRPr="00315A74">
        <w:rPr>
          <w:rFonts w:ascii="標楷體" w:eastAsia="標楷體" w:hAnsi="標楷體" w:cs="新細明體"/>
          <w:kern w:val="0"/>
        </w:rPr>
        <w:t>編列</w:t>
      </w:r>
      <w:r>
        <w:rPr>
          <w:rFonts w:ascii="標楷體" w:eastAsia="標楷體" w:hAnsi="標楷體" w:cs="新細明體" w:hint="eastAsia"/>
          <w:kern w:val="0"/>
        </w:rPr>
        <w:t>年度</w:t>
      </w:r>
      <w:r w:rsidRPr="00315A74">
        <w:rPr>
          <w:rFonts w:ascii="標楷體" w:eastAsia="標楷體" w:hAnsi="標楷體" w:cs="新細明體"/>
          <w:kern w:val="0"/>
        </w:rPr>
        <w:t>預算支應。</w:t>
      </w:r>
    </w:p>
    <w:p w:rsidR="00650202" w:rsidRPr="00650202" w:rsidRDefault="00650202" w:rsidP="00650202">
      <w:pPr>
        <w:widowControl/>
        <w:kinsoku w:val="0"/>
        <w:overflowPunct w:val="0"/>
        <w:spacing w:line="400" w:lineRule="atLeast"/>
        <w:ind w:left="504" w:hangingChars="210" w:hanging="504"/>
      </w:pPr>
      <w:r w:rsidRPr="00315A74">
        <w:rPr>
          <w:rFonts w:ascii="標楷體" w:eastAsia="標楷體" w:hAnsi="標楷體" w:cs="新細明體"/>
          <w:kern w:val="0"/>
        </w:rPr>
        <w:t>八、本中心兼職</w:t>
      </w:r>
      <w:proofErr w:type="gramStart"/>
      <w:r w:rsidRPr="00315A74">
        <w:rPr>
          <w:rFonts w:ascii="標楷體" w:eastAsia="標楷體" w:hAnsi="標楷體" w:cs="新細明體"/>
          <w:kern w:val="0"/>
        </w:rPr>
        <w:t>人員均為無</w:t>
      </w:r>
      <w:proofErr w:type="gramEnd"/>
      <w:r w:rsidRPr="00315A74">
        <w:rPr>
          <w:rFonts w:ascii="標楷體" w:eastAsia="標楷體" w:hAnsi="標楷體" w:cs="新細明體"/>
          <w:kern w:val="0"/>
        </w:rPr>
        <w:t>給職。但聘任委員得依規定支給出席費或交通費。</w:t>
      </w:r>
    </w:p>
    <w:sectPr w:rsidR="00650202" w:rsidRPr="00650202" w:rsidSect="00650202">
      <w:pgSz w:w="11906" w:h="16838" w:code="9"/>
      <w:pgMar w:top="1418" w:right="1247" w:bottom="1418" w:left="124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202"/>
    <w:rsid w:val="001078A6"/>
    <w:rsid w:val="00650202"/>
    <w:rsid w:val="00727046"/>
    <w:rsid w:val="00CB6A21"/>
    <w:rsid w:val="00E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02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920204-309">
    <w:name w:val="樣式 樣式 標楷體 凸出:  3.09 字元 行距:  最小行高 20 點 左 2.04 字元 第一行:  -3.09 字元 +..."/>
    <w:basedOn w:val="a"/>
    <w:rsid w:val="00650202"/>
    <w:pPr>
      <w:spacing w:line="400" w:lineRule="atLeast"/>
      <w:ind w:leftChars="295" w:left="1229" w:hangingChars="217" w:hanging="521"/>
    </w:pPr>
    <w:rPr>
      <w:rFonts w:ascii="標楷體" w:eastAsia="標楷體" w:hAnsi="標楷體" w:cs="新細明體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202"/>
    <w:pPr>
      <w:widowContro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0920204-309">
    <w:name w:val="樣式 樣式 標楷體 凸出:  3.09 字元 行距:  最小行高 20 點 左 2.04 字元 第一行:  -3.09 字元 +..."/>
    <w:basedOn w:val="a"/>
    <w:rsid w:val="00650202"/>
    <w:pPr>
      <w:spacing w:line="400" w:lineRule="atLeast"/>
      <w:ind w:leftChars="295" w:left="1229" w:hangingChars="217" w:hanging="521"/>
    </w:pPr>
    <w:rPr>
      <w:rFonts w:ascii="標楷體" w:eastAsia="標楷體" w:hAnsi="標楷體" w:cs="新細明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nantou028</dc:creator>
  <cp:lastModifiedBy>nantou028</cp:lastModifiedBy>
  <cp:revision>2</cp:revision>
  <dcterms:created xsi:type="dcterms:W3CDTF">2014-10-17T09:56:00Z</dcterms:created>
  <dcterms:modified xsi:type="dcterms:W3CDTF">2014-10-17T10:07:00Z</dcterms:modified>
</cp:coreProperties>
</file>