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88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900"/>
        <w:gridCol w:w="1817"/>
        <w:gridCol w:w="3183"/>
        <w:gridCol w:w="960"/>
        <w:gridCol w:w="3228"/>
      </w:tblGrid>
      <w:tr w:rsidR="00B75928" w:rsidRPr="00B75928" w:rsidTr="00B75928">
        <w:trPr>
          <w:trHeight w:val="900"/>
        </w:trPr>
        <w:tc>
          <w:tcPr>
            <w:tcW w:w="107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40"/>
                <w:szCs w:val="40"/>
              </w:rPr>
              <w:t>南投縣立瑞竹國民中學職員員額編制表</w:t>
            </w:r>
          </w:p>
        </w:tc>
      </w:tr>
      <w:tr w:rsidR="00B75928" w:rsidRPr="00B75928" w:rsidTr="00807C2A">
        <w:trPr>
          <w:trHeight w:val="960"/>
        </w:trPr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官等或級別</w:t>
            </w:r>
          </w:p>
        </w:tc>
        <w:tc>
          <w:tcPr>
            <w:tcW w:w="3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員額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備考</w:t>
            </w:r>
          </w:p>
        </w:tc>
      </w:tr>
      <w:tr w:rsidR="00B75928" w:rsidRPr="00B75928" w:rsidTr="00807C2A">
        <w:trPr>
          <w:trHeight w:val="1020"/>
        </w:trPr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幹　事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</w:t>
            </w: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第六職等至第七職等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75928" w:rsidRPr="00B75928" w:rsidTr="00807C2A">
        <w:trPr>
          <w:trHeight w:val="1170"/>
        </w:trPr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護理師        (或護士)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C2A" w:rsidRDefault="00B75928" w:rsidP="00807C2A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師級  </w:t>
            </w:r>
          </w:p>
          <w:p w:rsidR="00B75928" w:rsidRPr="00B75928" w:rsidRDefault="00B75928" w:rsidP="00807C2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或士(生)級)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如置護理</w:t>
            </w:r>
            <w:proofErr w:type="gramStart"/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師列師</w:t>
            </w:r>
            <w:proofErr w:type="gramEnd"/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（三）級</w:t>
            </w:r>
          </w:p>
        </w:tc>
      </w:tr>
      <w:tr w:rsidR="00B75928" w:rsidRPr="00B75928" w:rsidTr="00807C2A">
        <w:trPr>
          <w:trHeight w:val="12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</w:t>
            </w: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計</w:t>
            </w: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室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第六職等至第七職等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</w:t>
            </w:r>
          </w:p>
        </w:tc>
      </w:tr>
      <w:tr w:rsidR="00B75928" w:rsidRPr="00B75928" w:rsidTr="00807C2A">
        <w:trPr>
          <w:trHeight w:val="1275"/>
        </w:trPr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人事管理員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proofErr w:type="gramStart"/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proofErr w:type="gramEnd"/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75928" w:rsidRPr="00B75928" w:rsidTr="00B75928">
        <w:trPr>
          <w:trHeight w:val="960"/>
        </w:trPr>
        <w:tc>
          <w:tcPr>
            <w:tcW w:w="6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  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t>三  (</w:t>
            </w:r>
            <w:proofErr w:type="gramStart"/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proofErr w:type="gramEnd"/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B75928" w:rsidRPr="00B75928" w:rsidTr="00B75928">
        <w:trPr>
          <w:trHeight w:val="1785"/>
        </w:trPr>
        <w:tc>
          <w:tcPr>
            <w:tcW w:w="1078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5928" w:rsidRPr="00B75928" w:rsidRDefault="00B75928" w:rsidP="00B7592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t>附註：</w:t>
            </w:r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一、本編制表所列職稱（列師級、士(生)級者除外）、官等職等，應適用「子、公立</w:t>
            </w:r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學校職員職務列等表之二」之規定；該職務列等表修正時亦同。</w:t>
            </w:r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二、本編制表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中華民國</w:t>
            </w:r>
            <w:r w:rsidRPr="00B75928">
              <w:rPr>
                <w:rFonts w:ascii="標楷體" w:eastAsia="標楷體" w:hAnsi="標楷體" w:cs="新細明體" w:hint="eastAsia"/>
                <w:kern w:val="0"/>
                <w:szCs w:val="24"/>
              </w:rPr>
              <w:t>一百零三年十月一日生效。</w:t>
            </w:r>
          </w:p>
        </w:tc>
      </w:tr>
    </w:tbl>
    <w:p w:rsidR="00CD71E9" w:rsidRDefault="00CD71E9"/>
    <w:sectPr w:rsidR="00CD71E9" w:rsidSect="00B7592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28"/>
    <w:rsid w:val="00807C2A"/>
    <w:rsid w:val="00B75928"/>
    <w:rsid w:val="00CD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9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7592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9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759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7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2015-03-04T01:50:00Z</dcterms:created>
  <dcterms:modified xsi:type="dcterms:W3CDTF">2015-03-04T01:54:00Z</dcterms:modified>
</cp:coreProperties>
</file>