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1AD" w:rsidRDefault="002A31AD" w:rsidP="002A31AD">
      <w:pPr>
        <w:spacing w:line="480" w:lineRule="exact"/>
        <w:ind w:rightChars="10" w:right="24"/>
        <w:jc w:val="center"/>
        <w:rPr>
          <w:rFonts w:eastAsia="標楷體" w:hint="eastAsia"/>
          <w:sz w:val="40"/>
          <w:szCs w:val="40"/>
        </w:rPr>
      </w:pPr>
      <w:bookmarkStart w:id="0" w:name="_Toc91144541"/>
      <w:bookmarkStart w:id="1" w:name="_Toc91145004"/>
      <w:bookmarkStart w:id="2" w:name="_GoBack"/>
      <w:r w:rsidRPr="006336BC">
        <w:rPr>
          <w:rFonts w:eastAsia="標楷體" w:hint="eastAsia"/>
          <w:sz w:val="40"/>
          <w:szCs w:val="40"/>
        </w:rPr>
        <w:t>南投縣環境保護基金收支保管及運用辦法</w:t>
      </w:r>
    </w:p>
    <w:p w:rsidR="002A31AD" w:rsidRPr="001B7C1A" w:rsidRDefault="002A31AD" w:rsidP="002A31AD">
      <w:pPr>
        <w:spacing w:line="480" w:lineRule="exact"/>
        <w:ind w:rightChars="10" w:right="24"/>
        <w:jc w:val="center"/>
        <w:rPr>
          <w:rFonts w:eastAsia="標楷體"/>
          <w:sz w:val="40"/>
          <w:szCs w:val="40"/>
        </w:rPr>
      </w:pPr>
      <w:r>
        <w:rPr>
          <w:rFonts w:eastAsia="標楷體" w:hint="eastAsia"/>
          <w:sz w:val="40"/>
          <w:szCs w:val="40"/>
        </w:rPr>
        <w:t>部分條文修正</w:t>
      </w:r>
      <w:r>
        <w:rPr>
          <w:rFonts w:eastAsia="標楷體" w:hint="eastAsia"/>
          <w:sz w:val="40"/>
          <w:szCs w:val="40"/>
        </w:rPr>
        <w:t>(</w:t>
      </w:r>
      <w:r>
        <w:rPr>
          <w:rFonts w:eastAsia="標楷體" w:hint="eastAsia"/>
          <w:sz w:val="40"/>
          <w:szCs w:val="40"/>
        </w:rPr>
        <w:t>草案</w:t>
      </w:r>
      <w:r>
        <w:rPr>
          <w:rFonts w:eastAsia="標楷體" w:hint="eastAsia"/>
          <w:sz w:val="40"/>
          <w:szCs w:val="40"/>
        </w:rPr>
        <w:t>)</w:t>
      </w:r>
      <w:r w:rsidRPr="001B7C1A">
        <w:rPr>
          <w:rFonts w:eastAsia="標楷體" w:hint="eastAsia"/>
          <w:sz w:val="40"/>
          <w:szCs w:val="40"/>
        </w:rPr>
        <w:t>總說明</w:t>
      </w:r>
    </w:p>
    <w:p w:rsidR="002A31AD" w:rsidRDefault="002A31AD" w:rsidP="002A31AD">
      <w:pPr>
        <w:pStyle w:val="a6"/>
        <w:spacing w:line="460" w:lineRule="exact"/>
        <w:ind w:left="0" w:firstLine="567"/>
        <w:jc w:val="both"/>
        <w:rPr>
          <w:rFonts w:ascii="標楷體" w:eastAsia="標楷體" w:hAnsi="標楷體"/>
          <w:color w:val="000000"/>
          <w:sz w:val="28"/>
        </w:rPr>
      </w:pPr>
    </w:p>
    <w:p w:rsidR="002A31AD" w:rsidRDefault="002A31AD" w:rsidP="002A31AD">
      <w:pPr>
        <w:pStyle w:val="a6"/>
        <w:spacing w:line="400" w:lineRule="exact"/>
        <w:ind w:left="0" w:firstLineChars="192" w:firstLine="538"/>
        <w:jc w:val="both"/>
        <w:rPr>
          <w:rFonts w:ascii="標楷體" w:eastAsia="標楷體" w:hAnsi="標楷體" w:hint="eastAsia"/>
          <w:snapToGrid w:val="0"/>
          <w:color w:val="000000"/>
          <w:spacing w:val="0"/>
          <w:kern w:val="0"/>
          <w:sz w:val="28"/>
        </w:rPr>
      </w:pPr>
      <w:r w:rsidRPr="00E13672">
        <w:rPr>
          <w:rFonts w:ascii="標楷體" w:eastAsia="標楷體" w:hAnsi="標楷體" w:hint="eastAsia"/>
          <w:snapToGrid w:val="0"/>
          <w:color w:val="000000"/>
          <w:spacing w:val="0"/>
          <w:kern w:val="0"/>
          <w:sz w:val="28"/>
        </w:rPr>
        <w:t>水污染防治法</w:t>
      </w:r>
      <w:r>
        <w:rPr>
          <w:rFonts w:ascii="標楷體" w:eastAsia="標楷體" w:hAnsi="標楷體" w:hint="eastAsia"/>
          <w:snapToGrid w:val="0"/>
          <w:color w:val="000000"/>
          <w:spacing w:val="0"/>
          <w:kern w:val="0"/>
          <w:sz w:val="28"/>
        </w:rPr>
        <w:t>原於</w:t>
      </w:r>
      <w:r w:rsidRPr="00E13672">
        <w:rPr>
          <w:rFonts w:ascii="標楷體" w:eastAsia="標楷體" w:hAnsi="標楷體" w:hint="eastAsia"/>
          <w:snapToGrid w:val="0"/>
          <w:color w:val="000000"/>
          <w:spacing w:val="0"/>
          <w:kern w:val="0"/>
          <w:sz w:val="28"/>
        </w:rPr>
        <w:t>第十一條第一項</w:t>
      </w:r>
      <w:r>
        <w:rPr>
          <w:rFonts w:ascii="標楷體" w:eastAsia="標楷體" w:hAnsi="標楷體" w:hint="eastAsia"/>
          <w:snapToGrid w:val="0"/>
          <w:color w:val="000000"/>
          <w:spacing w:val="0"/>
          <w:kern w:val="0"/>
          <w:sz w:val="28"/>
        </w:rPr>
        <w:t>已</w:t>
      </w:r>
      <w:r w:rsidRPr="00E13672">
        <w:rPr>
          <w:rFonts w:ascii="標楷體" w:eastAsia="標楷體" w:hAnsi="標楷體" w:hint="eastAsia"/>
          <w:snapToGrid w:val="0"/>
          <w:color w:val="000000"/>
          <w:spacing w:val="0"/>
          <w:kern w:val="0"/>
          <w:sz w:val="28"/>
        </w:rPr>
        <w:t>授權中央主管機關徵收水污染防治費</w:t>
      </w:r>
      <w:r>
        <w:rPr>
          <w:rFonts w:ascii="標楷體" w:eastAsia="標楷體" w:hAnsi="標楷體" w:hint="eastAsia"/>
          <w:snapToGrid w:val="0"/>
          <w:color w:val="000000"/>
          <w:spacing w:val="0"/>
          <w:kern w:val="0"/>
          <w:sz w:val="28"/>
        </w:rPr>
        <w:t>，並於同條第二項明定</w:t>
      </w:r>
      <w:r w:rsidRPr="00E13672">
        <w:rPr>
          <w:rFonts w:ascii="標楷體" w:eastAsia="標楷體" w:hAnsi="標楷體" w:hint="eastAsia"/>
          <w:snapToGrid w:val="0"/>
          <w:color w:val="000000"/>
          <w:spacing w:val="0"/>
          <w:kern w:val="0"/>
          <w:sz w:val="28"/>
        </w:rPr>
        <w:t>水污染防治費</w:t>
      </w:r>
      <w:r>
        <w:rPr>
          <w:rFonts w:ascii="標楷體" w:eastAsia="標楷體" w:hAnsi="標楷體" w:hint="eastAsia"/>
          <w:snapToGrid w:val="0"/>
          <w:color w:val="000000"/>
          <w:spacing w:val="0"/>
          <w:kern w:val="0"/>
          <w:sz w:val="28"/>
        </w:rPr>
        <w:t>支用項目，</w:t>
      </w:r>
      <w:r w:rsidRPr="00E13672">
        <w:rPr>
          <w:rFonts w:ascii="標楷體" w:eastAsia="標楷體" w:hAnsi="標楷體" w:hint="eastAsia"/>
          <w:snapToGrid w:val="0"/>
          <w:color w:val="000000"/>
          <w:spacing w:val="0"/>
          <w:kern w:val="0"/>
          <w:sz w:val="28"/>
        </w:rPr>
        <w:t>同條第六項規定由各級主管機關設置特種基金，並授權由行政院、直轄市及縣</w:t>
      </w:r>
      <w:r w:rsidRPr="00E13672">
        <w:rPr>
          <w:rFonts w:ascii="標楷體" w:eastAsia="標楷體" w:hAnsi="標楷體"/>
          <w:snapToGrid w:val="0"/>
          <w:color w:val="000000"/>
          <w:spacing w:val="0"/>
          <w:kern w:val="0"/>
          <w:sz w:val="28"/>
        </w:rPr>
        <w:t>(</w:t>
      </w:r>
      <w:r w:rsidRPr="00E13672">
        <w:rPr>
          <w:rFonts w:ascii="標楷體" w:eastAsia="標楷體" w:hAnsi="標楷體" w:hint="eastAsia"/>
          <w:snapToGrid w:val="0"/>
          <w:color w:val="000000"/>
          <w:spacing w:val="0"/>
          <w:kern w:val="0"/>
          <w:sz w:val="28"/>
        </w:rPr>
        <w:t>市</w:t>
      </w:r>
      <w:r w:rsidRPr="00E13672">
        <w:rPr>
          <w:rFonts w:ascii="標楷體" w:eastAsia="標楷體" w:hAnsi="標楷體"/>
          <w:snapToGrid w:val="0"/>
          <w:color w:val="000000"/>
          <w:spacing w:val="0"/>
          <w:kern w:val="0"/>
          <w:sz w:val="28"/>
        </w:rPr>
        <w:t>)</w:t>
      </w:r>
      <w:r w:rsidRPr="00E13672">
        <w:rPr>
          <w:rFonts w:ascii="標楷體" w:eastAsia="標楷體" w:hAnsi="標楷體" w:hint="eastAsia"/>
          <w:snapToGrid w:val="0"/>
          <w:color w:val="000000"/>
          <w:spacing w:val="0"/>
          <w:kern w:val="0"/>
          <w:sz w:val="28"/>
        </w:rPr>
        <w:t>政府分別訂定收支、保管及運用辦法。</w:t>
      </w:r>
    </w:p>
    <w:p w:rsidR="002A31AD" w:rsidRDefault="002A31AD" w:rsidP="002A31AD">
      <w:pPr>
        <w:pStyle w:val="a6"/>
        <w:spacing w:line="400" w:lineRule="exact"/>
        <w:ind w:left="0" w:firstLineChars="192" w:firstLine="538"/>
        <w:jc w:val="both"/>
        <w:rPr>
          <w:rFonts w:ascii="標楷體" w:eastAsia="標楷體" w:hAnsi="標楷體" w:hint="eastAsia"/>
          <w:snapToGrid w:val="0"/>
          <w:color w:val="000000"/>
          <w:spacing w:val="0"/>
          <w:kern w:val="0"/>
          <w:sz w:val="28"/>
        </w:rPr>
      </w:pPr>
      <w:r w:rsidRPr="006336BC">
        <w:rPr>
          <w:rFonts w:ascii="標楷體" w:eastAsia="標楷體" w:hAnsi="標楷體" w:hint="eastAsia"/>
          <w:snapToGrid w:val="0"/>
          <w:color w:val="000000"/>
          <w:spacing w:val="0"/>
          <w:kern w:val="0"/>
          <w:sz w:val="28"/>
        </w:rPr>
        <w:t>104年2月4日總統華總一義字第10400014261號令公布增訂</w:t>
      </w:r>
      <w:r>
        <w:rPr>
          <w:rFonts w:ascii="標楷體" w:eastAsia="標楷體" w:hAnsi="標楷體" w:hint="eastAsia"/>
          <w:snapToGrid w:val="0"/>
          <w:color w:val="000000"/>
          <w:spacing w:val="0"/>
          <w:kern w:val="0"/>
          <w:sz w:val="28"/>
        </w:rPr>
        <w:t>與修正，</w:t>
      </w:r>
      <w:r w:rsidRPr="006336BC">
        <w:rPr>
          <w:rFonts w:ascii="標楷體" w:eastAsia="標楷體" w:hAnsi="標楷體" w:hint="eastAsia"/>
          <w:snapToGrid w:val="0"/>
          <w:color w:val="000000"/>
          <w:spacing w:val="0"/>
          <w:kern w:val="0"/>
          <w:sz w:val="28"/>
        </w:rPr>
        <w:t>增訂</w:t>
      </w:r>
      <w:r>
        <w:rPr>
          <w:rFonts w:ascii="標楷體" w:eastAsia="標楷體" w:hAnsi="標楷體" w:hint="eastAsia"/>
          <w:snapToGrid w:val="0"/>
          <w:color w:val="000000"/>
          <w:spacing w:val="0"/>
          <w:kern w:val="0"/>
          <w:sz w:val="28"/>
        </w:rPr>
        <w:t>第六十六條之三「</w:t>
      </w:r>
      <w:r w:rsidRPr="00FB55D9">
        <w:rPr>
          <w:rFonts w:ascii="標楷體" w:eastAsia="標楷體" w:hAnsi="標楷體" w:hint="eastAsia"/>
          <w:snapToGrid w:val="0"/>
          <w:color w:val="000000"/>
          <w:spacing w:val="0"/>
          <w:kern w:val="0"/>
          <w:sz w:val="28"/>
        </w:rPr>
        <w:t>各級主管機關依第十一條第六項設置之特種基金，其來源除該條第一項水污染防治費徵收之費用外，應包括各級主管機關依前條追繳之所得利益及依本法裁處之部分罰鍰。前項基金來源屬追繳之所得利益及依本法裁處之罰鍰者，應優先支用於該違反本法義務者所污染水體之整治。</w:t>
      </w:r>
      <w:r>
        <w:rPr>
          <w:rFonts w:ascii="標楷體" w:eastAsia="標楷體" w:hAnsi="標楷體" w:hint="eastAsia"/>
          <w:snapToGrid w:val="0"/>
          <w:color w:val="000000"/>
          <w:spacing w:val="0"/>
          <w:kern w:val="0"/>
          <w:sz w:val="28"/>
        </w:rPr>
        <w:t>」，並修正第十一條第二項第一款「</w:t>
      </w:r>
      <w:r w:rsidRPr="00FB55D9">
        <w:rPr>
          <w:rFonts w:ascii="標楷體" w:eastAsia="標楷體" w:hAnsi="標楷體" w:hint="eastAsia"/>
          <w:snapToGrid w:val="0"/>
          <w:color w:val="000000"/>
          <w:spacing w:val="0"/>
          <w:kern w:val="0"/>
          <w:sz w:val="28"/>
        </w:rPr>
        <w:t>一、地面水體污染整治與水質監測。</w:t>
      </w:r>
      <w:r>
        <w:rPr>
          <w:rFonts w:ascii="標楷體" w:eastAsia="標楷體" w:hAnsi="標楷體" w:hint="eastAsia"/>
          <w:snapToGrid w:val="0"/>
          <w:color w:val="000000"/>
          <w:spacing w:val="0"/>
          <w:kern w:val="0"/>
          <w:sz w:val="28"/>
        </w:rPr>
        <w:t>」</w:t>
      </w:r>
    </w:p>
    <w:p w:rsidR="002A31AD" w:rsidRDefault="002A31AD" w:rsidP="002A31AD">
      <w:pPr>
        <w:pStyle w:val="a6"/>
        <w:spacing w:line="400" w:lineRule="exact"/>
        <w:ind w:left="0" w:firstLineChars="192" w:firstLine="538"/>
        <w:jc w:val="both"/>
        <w:rPr>
          <w:rFonts w:ascii="標楷體" w:eastAsia="標楷體" w:hAnsi="標楷體" w:hint="eastAsia"/>
          <w:snapToGrid w:val="0"/>
          <w:color w:val="000000"/>
          <w:spacing w:val="0"/>
          <w:kern w:val="0"/>
          <w:sz w:val="28"/>
        </w:rPr>
      </w:pPr>
      <w:r w:rsidRPr="00E13672">
        <w:rPr>
          <w:rFonts w:ascii="標楷體" w:eastAsia="標楷體" w:hAnsi="標楷體" w:hint="eastAsia"/>
          <w:snapToGrid w:val="0"/>
          <w:color w:val="000000"/>
          <w:spacing w:val="0"/>
          <w:kern w:val="0"/>
          <w:sz w:val="28"/>
        </w:rPr>
        <w:t>為</w:t>
      </w:r>
      <w:r>
        <w:rPr>
          <w:rFonts w:ascii="標楷體" w:eastAsia="標楷體" w:hAnsi="標楷體" w:hint="eastAsia"/>
          <w:snapToGrid w:val="0"/>
          <w:color w:val="000000"/>
          <w:spacing w:val="0"/>
          <w:kern w:val="0"/>
          <w:sz w:val="28"/>
        </w:rPr>
        <w:t>配合新增修水污染防治法規定，擬修訂「</w:t>
      </w:r>
      <w:r w:rsidRPr="00A65012">
        <w:rPr>
          <w:rFonts w:ascii="標楷體" w:eastAsia="標楷體" w:hAnsi="標楷體" w:hint="eastAsia"/>
          <w:snapToGrid w:val="0"/>
          <w:color w:val="000000"/>
          <w:spacing w:val="0"/>
          <w:kern w:val="0"/>
          <w:sz w:val="28"/>
        </w:rPr>
        <w:t>南投縣環境保護基金收支保管及運用辦法</w:t>
      </w:r>
      <w:r>
        <w:rPr>
          <w:rFonts w:ascii="標楷體" w:eastAsia="標楷體" w:hAnsi="標楷體" w:hint="eastAsia"/>
          <w:snapToGrid w:val="0"/>
          <w:color w:val="000000"/>
          <w:spacing w:val="0"/>
          <w:kern w:val="0"/>
          <w:sz w:val="28"/>
        </w:rPr>
        <w:t>」</w:t>
      </w:r>
      <w:r w:rsidRPr="00E13672">
        <w:rPr>
          <w:rFonts w:ascii="標楷體" w:eastAsia="標楷體" w:hAnsi="標楷體" w:hint="eastAsia"/>
          <w:snapToGrid w:val="0"/>
          <w:color w:val="000000"/>
          <w:spacing w:val="0"/>
          <w:kern w:val="0"/>
          <w:sz w:val="28"/>
        </w:rPr>
        <w:t>，以利</w:t>
      </w:r>
      <w:r>
        <w:rPr>
          <w:rFonts w:ascii="標楷體" w:eastAsia="標楷體" w:hAnsi="標楷體" w:hint="eastAsia"/>
          <w:snapToGrid w:val="0"/>
          <w:color w:val="000000"/>
          <w:spacing w:val="0"/>
          <w:kern w:val="0"/>
          <w:sz w:val="28"/>
        </w:rPr>
        <w:t>配合行政院環境保護署自104年5月起開徵水污染防治費，</w:t>
      </w:r>
      <w:r w:rsidRPr="00E13672">
        <w:rPr>
          <w:rFonts w:ascii="標楷體" w:eastAsia="標楷體" w:hAnsi="標楷體" w:hint="eastAsia"/>
          <w:snapToGrid w:val="0"/>
          <w:color w:val="000000"/>
          <w:spacing w:val="0"/>
          <w:kern w:val="0"/>
          <w:sz w:val="28"/>
        </w:rPr>
        <w:t>設置</w:t>
      </w:r>
      <w:r>
        <w:rPr>
          <w:rFonts w:ascii="標楷體" w:eastAsia="標楷體" w:hAnsi="標楷體" w:hint="eastAsia"/>
          <w:snapToGrid w:val="0"/>
          <w:color w:val="000000"/>
          <w:spacing w:val="0"/>
          <w:kern w:val="0"/>
          <w:sz w:val="28"/>
        </w:rPr>
        <w:t>本縣</w:t>
      </w:r>
      <w:r w:rsidRPr="00E13672">
        <w:rPr>
          <w:rFonts w:ascii="標楷體" w:eastAsia="標楷體" w:hAnsi="標楷體" w:hint="eastAsia"/>
          <w:snapToGrid w:val="0"/>
          <w:color w:val="000000"/>
          <w:spacing w:val="0"/>
          <w:kern w:val="0"/>
          <w:sz w:val="28"/>
        </w:rPr>
        <w:t>水污染防治特種基金，並作為基金收支、保管及運用之法源基礎。</w:t>
      </w:r>
    </w:p>
    <w:p w:rsidR="002A31AD" w:rsidRDefault="002A31AD" w:rsidP="002A31AD">
      <w:pPr>
        <w:pStyle w:val="a6"/>
        <w:spacing w:line="400" w:lineRule="exact"/>
        <w:ind w:left="566" w:hangingChars="202" w:hanging="566"/>
        <w:jc w:val="both"/>
        <w:rPr>
          <w:rFonts w:ascii="標楷體" w:eastAsia="標楷體" w:hAnsi="標楷體" w:hint="eastAsia"/>
          <w:snapToGrid w:val="0"/>
          <w:color w:val="000000"/>
          <w:spacing w:val="0"/>
          <w:kern w:val="0"/>
          <w:sz w:val="28"/>
        </w:rPr>
      </w:pPr>
    </w:p>
    <w:p w:rsidR="002A31AD" w:rsidRPr="00E13672" w:rsidRDefault="002A31AD" w:rsidP="002A31AD">
      <w:pPr>
        <w:pStyle w:val="a6"/>
        <w:spacing w:line="400" w:lineRule="exact"/>
        <w:ind w:left="566" w:hangingChars="202" w:hanging="566"/>
        <w:jc w:val="both"/>
        <w:rPr>
          <w:rFonts w:ascii="標楷體" w:eastAsia="標楷體" w:hAnsi="標楷體"/>
          <w:snapToGrid w:val="0"/>
          <w:color w:val="000000"/>
          <w:spacing w:val="0"/>
          <w:kern w:val="0"/>
          <w:sz w:val="28"/>
        </w:rPr>
      </w:pPr>
      <w:r>
        <w:rPr>
          <w:rFonts w:ascii="標楷體" w:eastAsia="標楷體" w:hAnsi="標楷體" w:hint="eastAsia"/>
          <w:snapToGrid w:val="0"/>
          <w:color w:val="000000"/>
          <w:spacing w:val="0"/>
          <w:kern w:val="0"/>
          <w:sz w:val="28"/>
        </w:rPr>
        <w:t>壹、</w:t>
      </w:r>
      <w:r w:rsidRPr="00E13672">
        <w:rPr>
          <w:rFonts w:ascii="標楷體" w:eastAsia="標楷體" w:hAnsi="標楷體" w:hint="eastAsia"/>
          <w:snapToGrid w:val="0"/>
          <w:color w:val="000000"/>
          <w:spacing w:val="0"/>
          <w:kern w:val="0"/>
          <w:sz w:val="28"/>
        </w:rPr>
        <w:t>本</w:t>
      </w:r>
      <w:r>
        <w:rPr>
          <w:rFonts w:ascii="標楷體" w:eastAsia="標楷體" w:hAnsi="標楷體" w:hint="eastAsia"/>
          <w:snapToGrid w:val="0"/>
          <w:color w:val="000000"/>
          <w:spacing w:val="0"/>
          <w:kern w:val="0"/>
          <w:sz w:val="28"/>
        </w:rPr>
        <w:t>次修正條文重點說明如下：</w:t>
      </w:r>
      <w:r w:rsidRPr="00E13672">
        <w:rPr>
          <w:rFonts w:ascii="標楷體" w:eastAsia="標楷體" w:hAnsi="標楷體"/>
          <w:snapToGrid w:val="0"/>
          <w:color w:val="000000"/>
          <w:spacing w:val="0"/>
          <w:kern w:val="0"/>
          <w:sz w:val="28"/>
        </w:rPr>
        <w:t xml:space="preserve"> </w:t>
      </w:r>
    </w:p>
    <w:bookmarkEnd w:id="0"/>
    <w:bookmarkEnd w:id="1"/>
    <w:p w:rsidR="002A31AD" w:rsidRPr="009251ED" w:rsidRDefault="002A31AD" w:rsidP="002A31AD">
      <w:pPr>
        <w:pStyle w:val="a6"/>
        <w:spacing w:line="400" w:lineRule="exact"/>
        <w:ind w:leftChars="223" w:left="1095" w:hangingChars="200" w:hanging="560"/>
        <w:jc w:val="both"/>
        <w:rPr>
          <w:rFonts w:ascii="標楷體" w:eastAsia="標楷體" w:hAnsi="標楷體"/>
          <w:snapToGrid w:val="0"/>
          <w:color w:val="000000"/>
          <w:spacing w:val="0"/>
          <w:kern w:val="0"/>
          <w:sz w:val="28"/>
        </w:rPr>
      </w:pPr>
      <w:r w:rsidRPr="009251ED">
        <w:rPr>
          <w:rFonts w:ascii="標楷體" w:eastAsia="標楷體" w:hAnsi="標楷體" w:hint="eastAsia"/>
          <w:snapToGrid w:val="0"/>
          <w:color w:val="000000"/>
          <w:spacing w:val="0"/>
          <w:kern w:val="0"/>
          <w:sz w:val="28"/>
        </w:rPr>
        <w:t>一、</w:t>
      </w:r>
      <w:r>
        <w:rPr>
          <w:rFonts w:ascii="標楷體" w:eastAsia="標楷體" w:hAnsi="標楷體" w:hint="eastAsia"/>
          <w:snapToGrid w:val="0"/>
          <w:color w:val="000000"/>
          <w:spacing w:val="0"/>
          <w:kern w:val="0"/>
          <w:sz w:val="28"/>
        </w:rPr>
        <w:t>第八條增加</w:t>
      </w:r>
      <w:r w:rsidRPr="009251ED">
        <w:rPr>
          <w:rFonts w:ascii="標楷體" w:eastAsia="標楷體" w:hAnsi="標楷體" w:hint="eastAsia"/>
          <w:snapToGrid w:val="0"/>
          <w:color w:val="000000"/>
          <w:spacing w:val="0"/>
          <w:kern w:val="0"/>
          <w:sz w:val="28"/>
        </w:rPr>
        <w:t>水污染防治</w:t>
      </w:r>
      <w:r>
        <w:rPr>
          <w:rFonts w:ascii="標楷體" w:eastAsia="標楷體" w:hAnsi="標楷體" w:hint="eastAsia"/>
          <w:snapToGrid w:val="0"/>
          <w:color w:val="000000"/>
          <w:spacing w:val="0"/>
          <w:kern w:val="0"/>
          <w:sz w:val="28"/>
        </w:rPr>
        <w:t>經費</w:t>
      </w:r>
      <w:r w:rsidRPr="009251ED">
        <w:rPr>
          <w:rFonts w:ascii="標楷體" w:eastAsia="標楷體" w:hAnsi="標楷體" w:hint="eastAsia"/>
          <w:snapToGrid w:val="0"/>
          <w:color w:val="000000"/>
          <w:spacing w:val="0"/>
          <w:kern w:val="0"/>
          <w:sz w:val="28"/>
        </w:rPr>
        <w:t>來源</w:t>
      </w:r>
      <w:r>
        <w:rPr>
          <w:rFonts w:ascii="標楷體" w:eastAsia="標楷體" w:hAnsi="標楷體" w:hint="eastAsia"/>
          <w:snapToGrid w:val="0"/>
          <w:color w:val="000000"/>
          <w:spacing w:val="0"/>
          <w:kern w:val="0"/>
          <w:sz w:val="28"/>
        </w:rPr>
        <w:t>「</w:t>
      </w:r>
      <w:r w:rsidRPr="00A65012">
        <w:rPr>
          <w:rFonts w:ascii="標楷體" w:eastAsia="標楷體" w:hAnsi="標楷體" w:hint="eastAsia"/>
          <w:snapToGrid w:val="0"/>
          <w:color w:val="000000"/>
          <w:spacing w:val="0"/>
          <w:kern w:val="0"/>
          <w:sz w:val="28"/>
        </w:rPr>
        <w:t>自本府收取依水污染防治法追繳之所得利益及依水污染防治法裁處之部分罰鍰。</w:t>
      </w:r>
      <w:r>
        <w:rPr>
          <w:rFonts w:ascii="標楷體" w:eastAsia="標楷體" w:hAnsi="標楷體" w:hint="eastAsia"/>
          <w:snapToGrid w:val="0"/>
          <w:color w:val="000000"/>
          <w:spacing w:val="0"/>
          <w:kern w:val="0"/>
          <w:sz w:val="28"/>
        </w:rPr>
        <w:t>」</w:t>
      </w:r>
      <w:r w:rsidRPr="009251ED">
        <w:rPr>
          <w:rFonts w:ascii="標楷體" w:eastAsia="標楷體" w:hAnsi="標楷體" w:hint="eastAsia"/>
          <w:snapToGrid w:val="0"/>
          <w:color w:val="000000"/>
          <w:spacing w:val="0"/>
          <w:kern w:val="0"/>
          <w:sz w:val="28"/>
        </w:rPr>
        <w:t>。</w:t>
      </w:r>
    </w:p>
    <w:p w:rsidR="002A31AD" w:rsidRPr="009251ED" w:rsidRDefault="002A31AD" w:rsidP="002A31AD">
      <w:pPr>
        <w:pStyle w:val="a6"/>
        <w:spacing w:line="400" w:lineRule="exact"/>
        <w:ind w:leftChars="224" w:left="1132" w:hangingChars="212" w:hanging="594"/>
        <w:jc w:val="both"/>
        <w:rPr>
          <w:rFonts w:ascii="標楷體" w:eastAsia="標楷體" w:hAnsi="標楷體"/>
          <w:snapToGrid w:val="0"/>
          <w:color w:val="000000"/>
          <w:spacing w:val="0"/>
          <w:kern w:val="0"/>
          <w:sz w:val="28"/>
        </w:rPr>
      </w:pPr>
      <w:r w:rsidRPr="009251ED">
        <w:rPr>
          <w:rFonts w:ascii="標楷體" w:eastAsia="標楷體" w:hAnsi="標楷體" w:hint="eastAsia"/>
          <w:snapToGrid w:val="0"/>
          <w:color w:val="000000"/>
          <w:spacing w:val="0"/>
          <w:kern w:val="0"/>
          <w:sz w:val="28"/>
        </w:rPr>
        <w:t>二、</w:t>
      </w:r>
      <w:r>
        <w:rPr>
          <w:rFonts w:ascii="標楷體" w:eastAsia="標楷體" w:hAnsi="標楷體" w:hint="eastAsia"/>
          <w:snapToGrid w:val="0"/>
          <w:color w:val="000000"/>
          <w:spacing w:val="0"/>
          <w:kern w:val="0"/>
          <w:sz w:val="28"/>
        </w:rPr>
        <w:t>第九條增加</w:t>
      </w:r>
      <w:r w:rsidRPr="009251ED">
        <w:rPr>
          <w:rFonts w:ascii="標楷體" w:eastAsia="標楷體" w:hAnsi="標楷體" w:hint="eastAsia"/>
          <w:snapToGrid w:val="0"/>
          <w:color w:val="000000"/>
          <w:spacing w:val="0"/>
          <w:kern w:val="0"/>
          <w:sz w:val="28"/>
        </w:rPr>
        <w:t>水污染防治</w:t>
      </w:r>
      <w:r>
        <w:rPr>
          <w:rFonts w:ascii="標楷體" w:eastAsia="標楷體" w:hAnsi="標楷體" w:hint="eastAsia"/>
          <w:snapToGrid w:val="0"/>
          <w:color w:val="000000"/>
          <w:spacing w:val="0"/>
          <w:kern w:val="0"/>
          <w:sz w:val="28"/>
        </w:rPr>
        <w:t>經費支用項目「水質監測」。</w:t>
      </w:r>
    </w:p>
    <w:p w:rsidR="002A31AD" w:rsidRPr="009251ED" w:rsidRDefault="002A31AD" w:rsidP="002A31AD">
      <w:pPr>
        <w:pStyle w:val="a6"/>
        <w:spacing w:line="400" w:lineRule="exact"/>
        <w:ind w:leftChars="224" w:left="1132" w:hangingChars="212" w:hanging="594"/>
        <w:jc w:val="both"/>
        <w:rPr>
          <w:rFonts w:ascii="標楷體" w:eastAsia="標楷體" w:hAnsi="標楷體"/>
          <w:snapToGrid w:val="0"/>
          <w:color w:val="000000"/>
          <w:spacing w:val="0"/>
          <w:kern w:val="0"/>
          <w:sz w:val="28"/>
        </w:rPr>
      </w:pPr>
      <w:r w:rsidRPr="009251ED">
        <w:rPr>
          <w:rFonts w:ascii="標楷體" w:eastAsia="標楷體" w:hAnsi="標楷體" w:hint="eastAsia"/>
          <w:snapToGrid w:val="0"/>
          <w:color w:val="000000"/>
          <w:spacing w:val="0"/>
          <w:kern w:val="0"/>
          <w:sz w:val="28"/>
        </w:rPr>
        <w:t>三、</w:t>
      </w:r>
      <w:r>
        <w:rPr>
          <w:rFonts w:ascii="標楷體" w:eastAsia="標楷體" w:hAnsi="標楷體" w:hint="eastAsia"/>
          <w:snapToGrid w:val="0"/>
          <w:color w:val="000000"/>
          <w:spacing w:val="0"/>
          <w:kern w:val="0"/>
          <w:sz w:val="28"/>
        </w:rPr>
        <w:t>第二十條修正辦法發布施行日，原配合環境教育法發布指定施行日，已屆期失效，爰予刪除。</w:t>
      </w:r>
    </w:p>
    <w:p w:rsidR="002A31AD" w:rsidRDefault="002A31AD" w:rsidP="002A31AD">
      <w:pPr>
        <w:spacing w:line="400" w:lineRule="exact"/>
        <w:jc w:val="both"/>
        <w:rPr>
          <w:rFonts w:ascii="標楷體" w:eastAsia="標楷體" w:hAnsi="標楷體" w:hint="eastAsia"/>
          <w:color w:val="000000"/>
          <w:sz w:val="28"/>
          <w:szCs w:val="28"/>
        </w:rPr>
      </w:pPr>
      <w:r>
        <w:rPr>
          <w:rFonts w:ascii="標楷體" w:eastAsia="標楷體" w:hAnsi="標楷體" w:hint="eastAsia"/>
          <w:color w:val="000000"/>
          <w:sz w:val="28"/>
          <w:szCs w:val="28"/>
        </w:rPr>
        <w:t>貳、增修理由：</w:t>
      </w:r>
    </w:p>
    <w:p w:rsidR="002A31AD" w:rsidRDefault="002A31AD" w:rsidP="002A31AD">
      <w:pPr>
        <w:pStyle w:val="a6"/>
        <w:spacing w:line="400" w:lineRule="exact"/>
        <w:ind w:leftChars="223" w:left="1159" w:hangingChars="200" w:hanging="624"/>
        <w:jc w:val="both"/>
        <w:rPr>
          <w:rFonts w:ascii="標楷體" w:eastAsia="標楷體" w:hAnsi="標楷體" w:hint="eastAsia"/>
          <w:snapToGrid w:val="0"/>
          <w:color w:val="000000"/>
          <w:spacing w:val="0"/>
          <w:kern w:val="0"/>
          <w:sz w:val="28"/>
        </w:rPr>
      </w:pPr>
      <w:r>
        <w:rPr>
          <w:rFonts w:ascii="標楷體" w:eastAsia="標楷體" w:hAnsi="標楷體" w:hint="eastAsia"/>
          <w:color w:val="000000"/>
          <w:sz w:val="28"/>
          <w:szCs w:val="28"/>
        </w:rPr>
        <w:t>一、</w:t>
      </w:r>
      <w:r>
        <w:rPr>
          <w:rFonts w:ascii="標楷體" w:eastAsia="標楷體" w:hAnsi="標楷體" w:hint="eastAsia"/>
          <w:snapToGrid w:val="0"/>
          <w:color w:val="000000"/>
          <w:spacing w:val="0"/>
          <w:kern w:val="0"/>
          <w:sz w:val="28"/>
        </w:rPr>
        <w:t>增加</w:t>
      </w:r>
      <w:r w:rsidRPr="009251ED">
        <w:rPr>
          <w:rFonts w:ascii="標楷體" w:eastAsia="標楷體" w:hAnsi="標楷體" w:hint="eastAsia"/>
          <w:snapToGrid w:val="0"/>
          <w:color w:val="000000"/>
          <w:spacing w:val="0"/>
          <w:kern w:val="0"/>
          <w:sz w:val="28"/>
        </w:rPr>
        <w:t>水污染防治</w:t>
      </w:r>
      <w:r>
        <w:rPr>
          <w:rFonts w:ascii="標楷體" w:eastAsia="標楷體" w:hAnsi="標楷體" w:hint="eastAsia"/>
          <w:snapToGrid w:val="0"/>
          <w:color w:val="000000"/>
          <w:spacing w:val="0"/>
          <w:kern w:val="0"/>
          <w:sz w:val="28"/>
        </w:rPr>
        <w:t>經費</w:t>
      </w:r>
      <w:r w:rsidRPr="009251ED">
        <w:rPr>
          <w:rFonts w:ascii="標楷體" w:eastAsia="標楷體" w:hAnsi="標楷體" w:hint="eastAsia"/>
          <w:snapToGrid w:val="0"/>
          <w:color w:val="000000"/>
          <w:spacing w:val="0"/>
          <w:kern w:val="0"/>
          <w:sz w:val="28"/>
        </w:rPr>
        <w:t>來源</w:t>
      </w:r>
      <w:r>
        <w:rPr>
          <w:rFonts w:ascii="標楷體" w:eastAsia="標楷體" w:hAnsi="標楷體" w:hint="eastAsia"/>
          <w:snapToGrid w:val="0"/>
          <w:color w:val="000000"/>
          <w:spacing w:val="0"/>
          <w:kern w:val="0"/>
          <w:sz w:val="28"/>
        </w:rPr>
        <w:t>：配合水污染防治法</w:t>
      </w:r>
      <w:r w:rsidRPr="00A65012">
        <w:rPr>
          <w:rFonts w:ascii="標楷體" w:eastAsia="標楷體" w:hAnsi="標楷體" w:hint="eastAsia"/>
          <w:snapToGrid w:val="0"/>
          <w:color w:val="000000"/>
          <w:spacing w:val="0"/>
          <w:kern w:val="0"/>
          <w:sz w:val="28"/>
        </w:rPr>
        <w:t>第六十六條之三</w:t>
      </w:r>
      <w:r>
        <w:rPr>
          <w:rFonts w:ascii="標楷體" w:eastAsia="標楷體" w:hAnsi="標楷體" w:hint="eastAsia"/>
          <w:snapToGrid w:val="0"/>
          <w:color w:val="000000"/>
          <w:spacing w:val="0"/>
          <w:kern w:val="0"/>
          <w:sz w:val="28"/>
        </w:rPr>
        <w:t>授權增加「</w:t>
      </w:r>
      <w:r w:rsidRPr="00A65012">
        <w:rPr>
          <w:rFonts w:ascii="標楷體" w:eastAsia="標楷體" w:hAnsi="標楷體" w:hint="eastAsia"/>
          <w:snapToGrid w:val="0"/>
          <w:color w:val="000000"/>
          <w:spacing w:val="0"/>
          <w:kern w:val="0"/>
          <w:sz w:val="28"/>
        </w:rPr>
        <w:t>自本府收取依水污染防治法追繳之所得利益及依水污染防治法裁處之部分罰鍰。</w:t>
      </w:r>
      <w:r>
        <w:rPr>
          <w:rFonts w:ascii="標楷體" w:eastAsia="標楷體" w:hAnsi="標楷體" w:hint="eastAsia"/>
          <w:snapToGrid w:val="0"/>
          <w:color w:val="000000"/>
          <w:spacing w:val="0"/>
          <w:kern w:val="0"/>
          <w:sz w:val="28"/>
        </w:rPr>
        <w:t>」，並調整項次順序</w:t>
      </w:r>
      <w:r w:rsidRPr="009251ED">
        <w:rPr>
          <w:rFonts w:ascii="標楷體" w:eastAsia="標楷體" w:hAnsi="標楷體" w:hint="eastAsia"/>
          <w:snapToGrid w:val="0"/>
          <w:color w:val="000000"/>
          <w:spacing w:val="0"/>
          <w:kern w:val="0"/>
          <w:sz w:val="28"/>
        </w:rPr>
        <w:t>。</w:t>
      </w:r>
    </w:p>
    <w:p w:rsidR="002A31AD" w:rsidRDefault="002A31AD" w:rsidP="002A31AD">
      <w:pPr>
        <w:pStyle w:val="a6"/>
        <w:spacing w:line="400" w:lineRule="exact"/>
        <w:ind w:leftChars="223" w:left="1095" w:hangingChars="200" w:hanging="560"/>
        <w:jc w:val="both"/>
        <w:rPr>
          <w:rFonts w:ascii="標楷體" w:eastAsia="標楷體" w:hAnsi="標楷體" w:hint="eastAsia"/>
          <w:snapToGrid w:val="0"/>
          <w:color w:val="000000"/>
          <w:spacing w:val="0"/>
          <w:kern w:val="0"/>
          <w:sz w:val="28"/>
        </w:rPr>
      </w:pPr>
      <w:r>
        <w:rPr>
          <w:rFonts w:ascii="標楷體" w:eastAsia="標楷體" w:hAnsi="標楷體" w:hint="eastAsia"/>
          <w:snapToGrid w:val="0"/>
          <w:color w:val="000000"/>
          <w:spacing w:val="0"/>
          <w:kern w:val="0"/>
          <w:sz w:val="28"/>
        </w:rPr>
        <w:t>二、增加</w:t>
      </w:r>
      <w:r w:rsidRPr="009251ED">
        <w:rPr>
          <w:rFonts w:ascii="標楷體" w:eastAsia="標楷體" w:hAnsi="標楷體" w:hint="eastAsia"/>
          <w:snapToGrid w:val="0"/>
          <w:color w:val="000000"/>
          <w:spacing w:val="0"/>
          <w:kern w:val="0"/>
          <w:sz w:val="28"/>
        </w:rPr>
        <w:t>水污染防治</w:t>
      </w:r>
      <w:r>
        <w:rPr>
          <w:rFonts w:ascii="標楷體" w:eastAsia="標楷體" w:hAnsi="標楷體" w:hint="eastAsia"/>
          <w:snapToGrid w:val="0"/>
          <w:color w:val="000000"/>
          <w:spacing w:val="0"/>
          <w:kern w:val="0"/>
          <w:sz w:val="28"/>
        </w:rPr>
        <w:t>經費支用項目：配合水污染防治法修訂</w:t>
      </w:r>
      <w:r w:rsidRPr="00A65012">
        <w:rPr>
          <w:rFonts w:ascii="標楷體" w:eastAsia="標楷體" w:hAnsi="標楷體" w:hint="eastAsia"/>
          <w:snapToGrid w:val="0"/>
          <w:color w:val="000000"/>
          <w:spacing w:val="0"/>
          <w:kern w:val="0"/>
          <w:sz w:val="28"/>
        </w:rPr>
        <w:t>第十</w:t>
      </w:r>
      <w:r>
        <w:rPr>
          <w:rFonts w:ascii="標楷體" w:eastAsia="標楷體" w:hAnsi="標楷體" w:hint="eastAsia"/>
          <w:snapToGrid w:val="0"/>
          <w:color w:val="000000"/>
          <w:spacing w:val="0"/>
          <w:kern w:val="0"/>
          <w:sz w:val="28"/>
        </w:rPr>
        <w:t>一</w:t>
      </w:r>
      <w:r w:rsidRPr="00A65012">
        <w:rPr>
          <w:rFonts w:ascii="標楷體" w:eastAsia="標楷體" w:hAnsi="標楷體" w:hint="eastAsia"/>
          <w:snapToGrid w:val="0"/>
          <w:color w:val="000000"/>
          <w:spacing w:val="0"/>
          <w:kern w:val="0"/>
          <w:sz w:val="28"/>
        </w:rPr>
        <w:t>條</w:t>
      </w:r>
      <w:r>
        <w:rPr>
          <w:rFonts w:ascii="標楷體" w:eastAsia="標楷體" w:hAnsi="標楷體" w:hint="eastAsia"/>
          <w:snapToGrid w:val="0"/>
          <w:color w:val="000000"/>
          <w:spacing w:val="0"/>
          <w:kern w:val="0"/>
          <w:sz w:val="28"/>
        </w:rPr>
        <w:t>第二項第一款「</w:t>
      </w:r>
      <w:r w:rsidRPr="00FB55D9">
        <w:rPr>
          <w:rFonts w:ascii="標楷體" w:eastAsia="標楷體" w:hAnsi="標楷體" w:hint="eastAsia"/>
          <w:snapToGrid w:val="0"/>
          <w:color w:val="000000"/>
          <w:spacing w:val="0"/>
          <w:kern w:val="0"/>
          <w:sz w:val="28"/>
        </w:rPr>
        <w:t>一、地面水體污染整治與水質監測。</w:t>
      </w:r>
      <w:r>
        <w:rPr>
          <w:rFonts w:ascii="標楷體" w:eastAsia="標楷體" w:hAnsi="標楷體" w:hint="eastAsia"/>
          <w:snapToGrid w:val="0"/>
          <w:color w:val="000000"/>
          <w:spacing w:val="0"/>
          <w:kern w:val="0"/>
          <w:sz w:val="28"/>
        </w:rPr>
        <w:t>」。</w:t>
      </w:r>
    </w:p>
    <w:p w:rsidR="002A31AD" w:rsidRPr="00AC0D27" w:rsidRDefault="002A31AD" w:rsidP="002A31AD">
      <w:pPr>
        <w:pStyle w:val="a6"/>
        <w:spacing w:line="400" w:lineRule="exact"/>
        <w:ind w:leftChars="223" w:left="1095" w:hangingChars="200" w:hanging="560"/>
        <w:jc w:val="both"/>
        <w:rPr>
          <w:rFonts w:ascii="標楷體" w:eastAsia="標楷體" w:hAnsi="標楷體" w:hint="eastAsia"/>
          <w:color w:val="000000"/>
          <w:sz w:val="28"/>
          <w:szCs w:val="28"/>
        </w:rPr>
      </w:pPr>
      <w:r>
        <w:rPr>
          <w:rFonts w:ascii="標楷體" w:eastAsia="標楷體" w:hAnsi="標楷體" w:hint="eastAsia"/>
          <w:snapToGrid w:val="0"/>
          <w:color w:val="000000"/>
          <w:spacing w:val="0"/>
          <w:kern w:val="0"/>
          <w:sz w:val="28"/>
        </w:rPr>
        <w:t>三、發布施行日：依法制作業規定修正。</w:t>
      </w:r>
    </w:p>
    <w:bookmarkEnd w:id="2"/>
    <w:p w:rsidR="002A31AD" w:rsidRPr="002A31AD" w:rsidRDefault="002A31AD" w:rsidP="00753C02">
      <w:pPr>
        <w:spacing w:line="400" w:lineRule="exact"/>
        <w:jc w:val="center"/>
        <w:rPr>
          <w:rFonts w:ascii="標楷體" w:eastAsia="標楷體" w:hAnsi="標楷體" w:hint="eastAsia"/>
          <w:b/>
          <w:bCs/>
          <w:sz w:val="32"/>
          <w:szCs w:val="32"/>
        </w:rPr>
      </w:pPr>
    </w:p>
    <w:p w:rsidR="002A31AD" w:rsidRDefault="002A31AD" w:rsidP="00753C02">
      <w:pPr>
        <w:spacing w:line="400" w:lineRule="exact"/>
        <w:jc w:val="center"/>
        <w:rPr>
          <w:rFonts w:ascii="標楷體" w:eastAsia="標楷體" w:hAnsi="標楷體" w:hint="eastAsia"/>
          <w:b/>
          <w:bCs/>
          <w:sz w:val="32"/>
          <w:szCs w:val="32"/>
        </w:rPr>
      </w:pPr>
    </w:p>
    <w:p w:rsidR="002A31AD" w:rsidRDefault="002A31AD" w:rsidP="00753C02">
      <w:pPr>
        <w:spacing w:line="400" w:lineRule="exact"/>
        <w:jc w:val="center"/>
        <w:rPr>
          <w:rFonts w:ascii="標楷體" w:eastAsia="標楷體" w:hAnsi="標楷體" w:hint="eastAsia"/>
          <w:b/>
          <w:bCs/>
          <w:sz w:val="32"/>
          <w:szCs w:val="32"/>
        </w:rPr>
      </w:pPr>
    </w:p>
    <w:p w:rsidR="00753C02" w:rsidRDefault="00145E08" w:rsidP="00753C02">
      <w:pPr>
        <w:spacing w:line="400" w:lineRule="exact"/>
        <w:jc w:val="center"/>
        <w:rPr>
          <w:rFonts w:ascii="標楷體" w:eastAsia="標楷體" w:hAnsi="標楷體" w:hint="eastAsia"/>
          <w:b/>
          <w:bCs/>
          <w:sz w:val="32"/>
          <w:szCs w:val="32"/>
        </w:rPr>
      </w:pPr>
      <w:r>
        <w:rPr>
          <w:rFonts w:ascii="標楷體" w:eastAsia="標楷體" w:hAnsi="標楷體" w:hint="eastAsia"/>
          <w:b/>
          <w:bCs/>
          <w:sz w:val="32"/>
          <w:szCs w:val="32"/>
        </w:rPr>
        <w:lastRenderedPageBreak/>
        <w:t>南投縣環境保護基金收支保管及運用辦法</w:t>
      </w:r>
    </w:p>
    <w:p w:rsidR="00130492" w:rsidRDefault="00145E08" w:rsidP="00753C02">
      <w:pPr>
        <w:spacing w:line="400" w:lineRule="exact"/>
        <w:jc w:val="center"/>
        <w:rPr>
          <w:rFonts w:hint="eastAsia"/>
        </w:rPr>
      </w:pPr>
      <w:r>
        <w:rPr>
          <w:rFonts w:ascii="標楷體" w:eastAsia="標楷體" w:hAnsi="標楷體" w:hint="eastAsia"/>
          <w:b/>
          <w:bCs/>
          <w:sz w:val="32"/>
          <w:szCs w:val="32"/>
        </w:rPr>
        <w:t>（</w:t>
      </w:r>
      <w:r w:rsidR="00753C02">
        <w:rPr>
          <w:rFonts w:ascii="標楷體" w:eastAsia="標楷體" w:hAnsi="標楷體" w:hint="eastAsia"/>
          <w:b/>
          <w:bCs/>
          <w:sz w:val="32"/>
          <w:szCs w:val="32"/>
        </w:rPr>
        <w:t>部分條文</w:t>
      </w:r>
      <w:r>
        <w:rPr>
          <w:rFonts w:ascii="標楷體" w:eastAsia="標楷體" w:hAnsi="標楷體" w:hint="eastAsia"/>
          <w:b/>
          <w:bCs/>
          <w:sz w:val="32"/>
          <w:szCs w:val="32"/>
        </w:rPr>
        <w:t>修正</w:t>
      </w:r>
      <w:r w:rsidR="00753C02">
        <w:rPr>
          <w:rFonts w:ascii="標楷體" w:eastAsia="標楷體" w:hAnsi="標楷體" w:hint="eastAsia"/>
          <w:b/>
          <w:bCs/>
          <w:sz w:val="32"/>
          <w:szCs w:val="32"/>
        </w:rPr>
        <w:t>草案—</w:t>
      </w:r>
      <w:r>
        <w:rPr>
          <w:rFonts w:ascii="標楷體" w:eastAsia="標楷體" w:hAnsi="標楷體" w:hint="eastAsia"/>
          <w:b/>
          <w:bCs/>
          <w:sz w:val="32"/>
          <w:szCs w:val="32"/>
        </w:rPr>
        <w:t>對照表）</w:t>
      </w:r>
    </w:p>
    <w:tbl>
      <w:tblPr>
        <w:tblW w:w="948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8"/>
        <w:gridCol w:w="3458"/>
        <w:gridCol w:w="2520"/>
      </w:tblGrid>
      <w:tr w:rsidR="00F358ED" w:rsidTr="0013550A">
        <w:tblPrEx>
          <w:tblCellMar>
            <w:top w:w="0" w:type="dxa"/>
            <w:bottom w:w="0" w:type="dxa"/>
          </w:tblCellMar>
        </w:tblPrEx>
        <w:trPr>
          <w:trHeight w:val="356"/>
          <w:tblHeader/>
        </w:trPr>
        <w:tc>
          <w:tcPr>
            <w:tcW w:w="3508" w:type="dxa"/>
          </w:tcPr>
          <w:p w:rsidR="00F358ED" w:rsidRPr="00EC0F01" w:rsidRDefault="00F358ED" w:rsidP="00F358ED">
            <w:pPr>
              <w:jc w:val="center"/>
              <w:rPr>
                <w:rFonts w:ascii="標楷體" w:eastAsia="標楷體" w:hAnsi="標楷體" w:hint="eastAsia"/>
                <w:b/>
              </w:rPr>
            </w:pPr>
            <w:r w:rsidRPr="00EC0F01">
              <w:rPr>
                <w:rFonts w:ascii="標楷體" w:eastAsia="標楷體" w:hAnsi="標楷體" w:hint="eastAsia"/>
                <w:b/>
              </w:rPr>
              <w:t>修正條文</w:t>
            </w:r>
          </w:p>
        </w:tc>
        <w:tc>
          <w:tcPr>
            <w:tcW w:w="3458" w:type="dxa"/>
            <w:vAlign w:val="center"/>
          </w:tcPr>
          <w:p w:rsidR="00F358ED" w:rsidRPr="00EC0F01" w:rsidRDefault="00F358ED" w:rsidP="00CC3AC0">
            <w:pPr>
              <w:jc w:val="center"/>
              <w:rPr>
                <w:rFonts w:ascii="標楷體" w:eastAsia="標楷體" w:hAnsi="標楷體" w:hint="eastAsia"/>
                <w:b/>
              </w:rPr>
            </w:pPr>
            <w:r w:rsidRPr="00EC0F01">
              <w:rPr>
                <w:rFonts w:ascii="標楷體" w:eastAsia="標楷體" w:hAnsi="標楷體" w:hint="eastAsia"/>
                <w:b/>
              </w:rPr>
              <w:t>現行條文</w:t>
            </w:r>
          </w:p>
        </w:tc>
        <w:tc>
          <w:tcPr>
            <w:tcW w:w="2520" w:type="dxa"/>
            <w:vAlign w:val="center"/>
          </w:tcPr>
          <w:p w:rsidR="00F358ED" w:rsidRPr="00EC0F01" w:rsidRDefault="00F358ED" w:rsidP="00CC3AC0">
            <w:pPr>
              <w:jc w:val="center"/>
              <w:rPr>
                <w:rFonts w:ascii="標楷體" w:eastAsia="標楷體" w:hAnsi="標楷體" w:hint="eastAsia"/>
                <w:b/>
              </w:rPr>
            </w:pPr>
            <w:r w:rsidRPr="00EC0F01">
              <w:rPr>
                <w:rFonts w:ascii="標楷體" w:eastAsia="標楷體" w:hAnsi="標楷體" w:hint="eastAsia"/>
                <w:b/>
              </w:rPr>
              <w:t>修正說明</w:t>
            </w:r>
          </w:p>
        </w:tc>
      </w:tr>
      <w:tr w:rsidR="00F358ED" w:rsidTr="0013550A">
        <w:tblPrEx>
          <w:tblCellMar>
            <w:top w:w="0" w:type="dxa"/>
            <w:bottom w:w="0" w:type="dxa"/>
          </w:tblCellMar>
        </w:tblPrEx>
        <w:trPr>
          <w:trHeight w:val="1492"/>
        </w:trPr>
        <w:tc>
          <w:tcPr>
            <w:tcW w:w="3508" w:type="dxa"/>
          </w:tcPr>
          <w:p w:rsidR="00F358ED" w:rsidRPr="0016315B" w:rsidRDefault="00F358ED" w:rsidP="0013550A">
            <w:pPr>
              <w:spacing w:line="320" w:lineRule="exact"/>
              <w:ind w:left="240" w:hangingChars="100" w:hanging="240"/>
              <w:rPr>
                <w:rFonts w:ascii="標楷體" w:eastAsia="標楷體" w:hAnsi="標楷體" w:hint="eastAsia"/>
              </w:rPr>
            </w:pPr>
            <w:r w:rsidRPr="0016315B">
              <w:rPr>
                <w:rFonts w:ascii="標楷體" w:eastAsia="標楷體" w:hAnsi="標楷體" w:hint="eastAsia"/>
              </w:rPr>
              <w:t>第八條</w:t>
            </w:r>
            <w:r>
              <w:rPr>
                <w:rFonts w:ascii="標楷體" w:eastAsia="標楷體" w:hAnsi="標楷體" w:hint="eastAsia"/>
              </w:rPr>
              <w:t xml:space="preserve">  </w:t>
            </w:r>
            <w:r w:rsidRPr="0016315B">
              <w:rPr>
                <w:rFonts w:ascii="標楷體" w:eastAsia="標楷體" w:hAnsi="標楷體" w:hint="eastAsia"/>
              </w:rPr>
              <w:t>水污染防治經費來源如下：</w:t>
            </w:r>
          </w:p>
          <w:p w:rsidR="00F358ED" w:rsidRPr="0016315B" w:rsidRDefault="00F358ED" w:rsidP="00F358ED">
            <w:pPr>
              <w:spacing w:line="320" w:lineRule="exact"/>
              <w:ind w:leftChars="104" w:left="728" w:hangingChars="199" w:hanging="478"/>
              <w:rPr>
                <w:rFonts w:ascii="標楷體" w:eastAsia="標楷體" w:hAnsi="標楷體" w:hint="eastAsia"/>
              </w:rPr>
            </w:pPr>
            <w:r w:rsidRPr="0016315B">
              <w:rPr>
                <w:rFonts w:ascii="標楷體" w:eastAsia="標楷體" w:hAnsi="標楷體" w:hint="eastAsia"/>
              </w:rPr>
              <w:t>一、水污染防治費收入。</w:t>
            </w:r>
          </w:p>
          <w:p w:rsidR="00F358ED" w:rsidRDefault="00F358ED" w:rsidP="00F358ED">
            <w:pPr>
              <w:spacing w:line="320" w:lineRule="exact"/>
              <w:ind w:leftChars="104" w:left="728" w:hangingChars="199" w:hanging="478"/>
              <w:rPr>
                <w:rFonts w:ascii="標楷體" w:eastAsia="標楷體" w:hAnsi="標楷體" w:hint="eastAsia"/>
              </w:rPr>
            </w:pPr>
            <w:r w:rsidRPr="0016315B">
              <w:rPr>
                <w:rFonts w:ascii="標楷體" w:eastAsia="標楷體" w:hAnsi="標楷體" w:hint="eastAsia"/>
              </w:rPr>
              <w:t>二、上級機關補助收入。</w:t>
            </w:r>
          </w:p>
          <w:p w:rsidR="00F358ED" w:rsidRPr="009F3066" w:rsidRDefault="00F358ED" w:rsidP="008E7047">
            <w:pPr>
              <w:spacing w:line="320" w:lineRule="exact"/>
              <w:ind w:leftChars="104" w:left="728" w:hangingChars="199" w:hanging="478"/>
              <w:rPr>
                <w:rFonts w:ascii="標楷體" w:eastAsia="標楷體" w:hAnsi="標楷體" w:hint="eastAsia"/>
              </w:rPr>
            </w:pPr>
            <w:r>
              <w:rPr>
                <w:rFonts w:ascii="標楷體" w:eastAsia="標楷體" w:hAnsi="標楷體" w:hint="eastAsia"/>
              </w:rPr>
              <w:t>三、</w:t>
            </w:r>
            <w:r w:rsidRPr="009F3066">
              <w:rPr>
                <w:rFonts w:ascii="標楷體" w:eastAsia="標楷體" w:hAnsi="標楷體" w:hint="eastAsia"/>
                <w:b/>
                <w:u w:val="single"/>
              </w:rPr>
              <w:t>本府</w:t>
            </w:r>
            <w:r w:rsidR="008E7047" w:rsidRPr="008E7047">
              <w:rPr>
                <w:rFonts w:ascii="標楷體" w:eastAsia="標楷體" w:hAnsi="標楷體" w:hint="eastAsia"/>
                <w:b/>
                <w:u w:val="single"/>
              </w:rPr>
              <w:t>依</w:t>
            </w:r>
            <w:r w:rsidR="008E7047">
              <w:rPr>
                <w:rFonts w:ascii="標楷體" w:eastAsia="標楷體" w:hAnsi="標楷體" w:hint="eastAsia"/>
                <w:b/>
                <w:u w:val="single"/>
              </w:rPr>
              <w:t>水污染防治法</w:t>
            </w:r>
            <w:r w:rsidR="008E7047" w:rsidRPr="008E7047">
              <w:rPr>
                <w:rFonts w:ascii="標楷體" w:eastAsia="標楷體" w:hAnsi="標楷體" w:hint="eastAsia"/>
                <w:b/>
                <w:u w:val="single"/>
              </w:rPr>
              <w:t>追繳之所得利益及裁處之部分罰鍰</w:t>
            </w:r>
            <w:r w:rsidRPr="009F3066">
              <w:rPr>
                <w:rFonts w:ascii="標楷體" w:eastAsia="標楷體" w:hAnsi="標楷體" w:hint="eastAsia"/>
                <w:b/>
                <w:u w:val="single"/>
              </w:rPr>
              <w:t>。</w:t>
            </w:r>
          </w:p>
          <w:p w:rsidR="00F358ED" w:rsidRPr="0016315B" w:rsidRDefault="00F358ED" w:rsidP="00F358ED">
            <w:pPr>
              <w:spacing w:line="320" w:lineRule="exact"/>
              <w:ind w:leftChars="104" w:left="728" w:hangingChars="199" w:hanging="478"/>
              <w:rPr>
                <w:rFonts w:ascii="標楷體" w:eastAsia="標楷體" w:hAnsi="標楷體" w:hint="eastAsia"/>
              </w:rPr>
            </w:pPr>
            <w:r w:rsidRPr="009F3066">
              <w:rPr>
                <w:rFonts w:ascii="標楷體" w:eastAsia="標楷體" w:hAnsi="標楷體" w:hint="eastAsia"/>
                <w:b/>
                <w:u w:val="single"/>
              </w:rPr>
              <w:t>四</w:t>
            </w:r>
            <w:r w:rsidRPr="0016315B">
              <w:rPr>
                <w:rFonts w:ascii="標楷體" w:eastAsia="標楷體" w:hAnsi="標楷體" w:hint="eastAsia"/>
              </w:rPr>
              <w:t>、孳息收入。</w:t>
            </w:r>
          </w:p>
          <w:p w:rsidR="00F358ED" w:rsidRPr="00145E08" w:rsidRDefault="00F358ED" w:rsidP="00F358ED">
            <w:pPr>
              <w:spacing w:line="320" w:lineRule="exact"/>
              <w:ind w:leftChars="104" w:left="728" w:hangingChars="199" w:hanging="478"/>
              <w:rPr>
                <w:rFonts w:ascii="標楷體" w:eastAsia="標楷體" w:hAnsi="標楷體" w:hint="eastAsia"/>
              </w:rPr>
            </w:pPr>
            <w:r w:rsidRPr="009F3066">
              <w:rPr>
                <w:rFonts w:ascii="標楷體" w:eastAsia="標楷體" w:hAnsi="標楷體" w:hint="eastAsia"/>
                <w:b/>
                <w:u w:val="single"/>
              </w:rPr>
              <w:t>五</w:t>
            </w:r>
            <w:r w:rsidRPr="0016315B">
              <w:rPr>
                <w:rFonts w:ascii="標楷體" w:eastAsia="標楷體" w:hAnsi="標楷體" w:hint="eastAsia"/>
              </w:rPr>
              <w:t>、其他有關收入。</w:t>
            </w:r>
          </w:p>
        </w:tc>
        <w:tc>
          <w:tcPr>
            <w:tcW w:w="3458" w:type="dxa"/>
          </w:tcPr>
          <w:p w:rsidR="00F358ED" w:rsidRPr="0016315B" w:rsidRDefault="00F358ED" w:rsidP="0013550A">
            <w:pPr>
              <w:spacing w:line="320" w:lineRule="exact"/>
              <w:ind w:left="240" w:hangingChars="100" w:hanging="240"/>
              <w:jc w:val="both"/>
              <w:rPr>
                <w:rFonts w:ascii="標楷體" w:eastAsia="標楷體" w:hAnsi="標楷體" w:hint="eastAsia"/>
              </w:rPr>
            </w:pPr>
            <w:r w:rsidRPr="0016315B">
              <w:rPr>
                <w:rFonts w:ascii="標楷體" w:eastAsia="標楷體" w:hAnsi="標楷體" w:hint="eastAsia"/>
              </w:rPr>
              <w:t>第八條</w:t>
            </w:r>
            <w:r>
              <w:rPr>
                <w:rFonts w:ascii="標楷體" w:eastAsia="標楷體" w:hAnsi="標楷體" w:hint="eastAsia"/>
              </w:rPr>
              <w:t xml:space="preserve">  </w:t>
            </w:r>
            <w:r w:rsidRPr="0016315B">
              <w:rPr>
                <w:rFonts w:ascii="標楷體" w:eastAsia="標楷體" w:hAnsi="標楷體" w:hint="eastAsia"/>
              </w:rPr>
              <w:t>水污染防治經費來源如下：</w:t>
            </w:r>
          </w:p>
          <w:p w:rsidR="00F358ED" w:rsidRPr="0016315B" w:rsidRDefault="00F358ED" w:rsidP="009F3066">
            <w:pPr>
              <w:spacing w:line="320" w:lineRule="exact"/>
              <w:ind w:leftChars="104" w:left="728" w:hangingChars="199" w:hanging="478"/>
              <w:jc w:val="both"/>
              <w:rPr>
                <w:rFonts w:ascii="標楷體" w:eastAsia="標楷體" w:hAnsi="標楷體" w:hint="eastAsia"/>
              </w:rPr>
            </w:pPr>
            <w:r w:rsidRPr="0016315B">
              <w:rPr>
                <w:rFonts w:ascii="標楷體" w:eastAsia="標楷體" w:hAnsi="標楷體" w:hint="eastAsia"/>
              </w:rPr>
              <w:t>一、水污染防治費收入。</w:t>
            </w:r>
          </w:p>
          <w:p w:rsidR="00F358ED" w:rsidRPr="0016315B" w:rsidRDefault="00F358ED" w:rsidP="009F3066">
            <w:pPr>
              <w:spacing w:line="320" w:lineRule="exact"/>
              <w:ind w:leftChars="104" w:left="728" w:hangingChars="199" w:hanging="478"/>
              <w:jc w:val="both"/>
              <w:rPr>
                <w:rFonts w:ascii="標楷體" w:eastAsia="標楷體" w:hAnsi="標楷體" w:hint="eastAsia"/>
              </w:rPr>
            </w:pPr>
            <w:r w:rsidRPr="0016315B">
              <w:rPr>
                <w:rFonts w:ascii="標楷體" w:eastAsia="標楷體" w:hAnsi="標楷體" w:hint="eastAsia"/>
              </w:rPr>
              <w:t>二、上級機關補助收入。</w:t>
            </w:r>
          </w:p>
          <w:p w:rsidR="00F358ED" w:rsidRPr="0016315B" w:rsidRDefault="00F358ED" w:rsidP="009F3066">
            <w:pPr>
              <w:spacing w:line="320" w:lineRule="exact"/>
              <w:ind w:leftChars="104" w:left="728" w:hangingChars="199" w:hanging="478"/>
              <w:jc w:val="both"/>
              <w:rPr>
                <w:rFonts w:ascii="標楷體" w:eastAsia="標楷體" w:hAnsi="標楷體" w:hint="eastAsia"/>
              </w:rPr>
            </w:pPr>
            <w:r w:rsidRPr="0016315B">
              <w:rPr>
                <w:rFonts w:ascii="標楷體" w:eastAsia="標楷體" w:hAnsi="標楷體" w:hint="eastAsia"/>
              </w:rPr>
              <w:t>三、孳息收入。</w:t>
            </w:r>
          </w:p>
          <w:p w:rsidR="00F358ED" w:rsidRPr="0016315B" w:rsidRDefault="00F358ED" w:rsidP="009F3066">
            <w:pPr>
              <w:spacing w:line="320" w:lineRule="exact"/>
              <w:ind w:leftChars="104" w:left="728" w:hangingChars="199" w:hanging="478"/>
              <w:jc w:val="both"/>
              <w:rPr>
                <w:rFonts w:ascii="標楷體" w:eastAsia="標楷體" w:hAnsi="標楷體" w:hint="eastAsia"/>
              </w:rPr>
            </w:pPr>
            <w:r w:rsidRPr="0016315B">
              <w:rPr>
                <w:rFonts w:ascii="標楷體" w:eastAsia="標楷體" w:hAnsi="標楷體" w:hint="eastAsia"/>
              </w:rPr>
              <w:t>四、其他有關收入。</w:t>
            </w:r>
          </w:p>
        </w:tc>
        <w:tc>
          <w:tcPr>
            <w:tcW w:w="2520" w:type="dxa"/>
          </w:tcPr>
          <w:p w:rsidR="008E7047" w:rsidRDefault="00F358ED" w:rsidP="006E508F">
            <w:pPr>
              <w:numPr>
                <w:ilvl w:val="0"/>
                <w:numId w:val="2"/>
              </w:numPr>
              <w:spacing w:line="320" w:lineRule="exact"/>
              <w:jc w:val="both"/>
              <w:rPr>
                <w:rFonts w:ascii="標楷體" w:eastAsia="標楷體" w:hAnsi="標楷體" w:hint="eastAsia"/>
              </w:rPr>
            </w:pPr>
            <w:r>
              <w:rPr>
                <w:rFonts w:ascii="標楷體" w:eastAsia="標楷體" w:hAnsi="標楷體" w:hint="eastAsia"/>
              </w:rPr>
              <w:t>配合</w:t>
            </w:r>
            <w:r w:rsidRPr="00C13013">
              <w:rPr>
                <w:rFonts w:ascii="標楷體" w:eastAsia="標楷體" w:hAnsi="標楷體" w:hint="eastAsia"/>
              </w:rPr>
              <w:t>104年2月4日</w:t>
            </w:r>
            <w:r>
              <w:rPr>
                <w:rFonts w:ascii="標楷體" w:eastAsia="標楷體" w:hAnsi="標楷體" w:hint="eastAsia"/>
              </w:rPr>
              <w:t>公布水污染防治法</w:t>
            </w:r>
            <w:r w:rsidRPr="00F36AFF">
              <w:rPr>
                <w:rFonts w:ascii="標楷體" w:eastAsia="標楷體" w:hAnsi="標楷體" w:hint="eastAsia"/>
              </w:rPr>
              <w:t>第六十六條之三</w:t>
            </w:r>
            <w:r w:rsidR="00D14A14">
              <w:rPr>
                <w:rFonts w:ascii="標楷體" w:eastAsia="標楷體" w:hAnsi="標楷體" w:hint="eastAsia"/>
              </w:rPr>
              <w:t>第一項</w:t>
            </w:r>
            <w:r>
              <w:rPr>
                <w:rFonts w:ascii="標楷體" w:eastAsia="標楷體" w:hAnsi="標楷體" w:hint="eastAsia"/>
              </w:rPr>
              <w:t>規定增修，並配合修正項目順序。</w:t>
            </w:r>
          </w:p>
          <w:p w:rsidR="008E7047" w:rsidRPr="008E7047" w:rsidRDefault="008E7047" w:rsidP="006E508F">
            <w:pPr>
              <w:numPr>
                <w:ilvl w:val="0"/>
                <w:numId w:val="2"/>
              </w:numPr>
              <w:spacing w:line="320" w:lineRule="exact"/>
              <w:jc w:val="both"/>
              <w:rPr>
                <w:rFonts w:ascii="標楷體" w:eastAsia="標楷體" w:hAnsi="標楷體" w:hint="eastAsia"/>
              </w:rPr>
            </w:pPr>
            <w:r>
              <w:rPr>
                <w:rFonts w:ascii="標楷體" w:eastAsia="標楷體" w:hAnsi="標楷體" w:hint="eastAsia"/>
              </w:rPr>
              <w:t>「部分罰鍰」之比例於現行水污染防治法相關規定尚未明訂，經洽詢環保署將增訂於水污染防治法施行細則，屆時可參照採用。</w:t>
            </w:r>
          </w:p>
        </w:tc>
      </w:tr>
      <w:tr w:rsidR="00F358ED" w:rsidTr="0013550A">
        <w:tblPrEx>
          <w:tblCellMar>
            <w:top w:w="0" w:type="dxa"/>
            <w:bottom w:w="0" w:type="dxa"/>
          </w:tblCellMar>
        </w:tblPrEx>
        <w:trPr>
          <w:trHeight w:val="510"/>
        </w:trPr>
        <w:tc>
          <w:tcPr>
            <w:tcW w:w="3508" w:type="dxa"/>
          </w:tcPr>
          <w:p w:rsidR="00F358ED" w:rsidRPr="000F263A" w:rsidRDefault="00F358ED" w:rsidP="00F358ED">
            <w:pPr>
              <w:spacing w:line="320" w:lineRule="exact"/>
              <w:ind w:left="240" w:hangingChars="100" w:hanging="240"/>
              <w:rPr>
                <w:rFonts w:ascii="標楷體" w:eastAsia="標楷體" w:hAnsi="標楷體" w:hint="eastAsia"/>
              </w:rPr>
            </w:pPr>
            <w:r w:rsidRPr="000F263A">
              <w:rPr>
                <w:rFonts w:ascii="標楷體" w:eastAsia="標楷體" w:hAnsi="標楷體" w:hint="eastAsia"/>
              </w:rPr>
              <w:t>第九條</w:t>
            </w:r>
            <w:r>
              <w:rPr>
                <w:rFonts w:ascii="標楷體" w:eastAsia="標楷體" w:hAnsi="標楷體" w:hint="eastAsia"/>
              </w:rPr>
              <w:t xml:space="preserve">  </w:t>
            </w:r>
            <w:r w:rsidRPr="000F263A">
              <w:rPr>
                <w:rFonts w:ascii="標楷體" w:eastAsia="標楷體" w:hAnsi="標楷體" w:hint="eastAsia"/>
              </w:rPr>
              <w:t>水污染防治經費之用途如下：</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一、地面水體污染整治</w:t>
            </w:r>
            <w:r w:rsidRPr="002F458F">
              <w:rPr>
                <w:rFonts w:ascii="標楷體" w:eastAsia="標楷體" w:hAnsi="標楷體" w:hint="eastAsia"/>
                <w:b/>
                <w:u w:val="single"/>
              </w:rPr>
              <w:t>與水質監測</w:t>
            </w:r>
            <w:r w:rsidRPr="002F458F">
              <w:rPr>
                <w:rFonts w:ascii="標楷體" w:eastAsia="標楷體" w:hAnsi="標楷體" w:hint="eastAsia"/>
              </w:rPr>
              <w:t>。</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二、飲用水水源水質保護區改善。</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三、水污染總量管制區水質改善。</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四、公共污水下水道系統主、次幹管之建設。</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五、污水處理廠及廢（污）水截流設施之建設。</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六、水肥投入站及水肥處理廠之建設。</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七、廢（污）水處理設施產生之污泥集中處理設施之建設。</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八、水污染防治技術之研究發展、引進及策略之研發。</w:t>
            </w:r>
          </w:p>
          <w:p w:rsidR="00F358ED" w:rsidRPr="000F263A"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九、水污染防治相關工作所需人力之聘僱事項。</w:t>
            </w:r>
          </w:p>
          <w:p w:rsidR="00F358ED" w:rsidRDefault="00F358ED" w:rsidP="00F358ED">
            <w:pPr>
              <w:spacing w:line="320" w:lineRule="exact"/>
              <w:ind w:leftChars="104" w:left="728" w:hangingChars="199" w:hanging="478"/>
              <w:rPr>
                <w:rFonts w:ascii="標楷體" w:eastAsia="標楷體" w:hAnsi="標楷體" w:hint="eastAsia"/>
              </w:rPr>
            </w:pPr>
            <w:r w:rsidRPr="000F263A">
              <w:rPr>
                <w:rFonts w:ascii="標楷體" w:eastAsia="標楷體" w:hAnsi="標楷體" w:hint="eastAsia"/>
              </w:rPr>
              <w:t>十、其他有關水污染防治工作。</w:t>
            </w:r>
          </w:p>
          <w:p w:rsidR="00F358ED" w:rsidRPr="00F358ED" w:rsidRDefault="00F358ED" w:rsidP="00F358ED">
            <w:pPr>
              <w:spacing w:line="320" w:lineRule="exact"/>
              <w:ind w:leftChars="104" w:left="728" w:hangingChars="199" w:hanging="478"/>
              <w:rPr>
                <w:rFonts w:ascii="標楷體" w:eastAsia="標楷體" w:hAnsi="標楷體" w:hint="eastAsia"/>
                <w:b/>
                <w:u w:val="single"/>
              </w:rPr>
            </w:pPr>
            <w:r w:rsidRPr="00F358ED">
              <w:rPr>
                <w:rFonts w:ascii="標楷體" w:eastAsia="標楷體" w:hAnsi="標楷體" w:hint="eastAsia"/>
                <w:b/>
                <w:u w:val="single"/>
              </w:rPr>
              <w:t>十一、前條</w:t>
            </w:r>
            <w:r w:rsidR="00CE02A9">
              <w:rPr>
                <w:rFonts w:ascii="標楷體" w:eastAsia="標楷體" w:hAnsi="標楷體" w:hint="eastAsia"/>
                <w:b/>
                <w:u w:val="single"/>
              </w:rPr>
              <w:t>第三款</w:t>
            </w:r>
            <w:r w:rsidRPr="00F358ED">
              <w:rPr>
                <w:rFonts w:ascii="標楷體" w:eastAsia="標楷體" w:hAnsi="標楷體" w:hint="eastAsia"/>
                <w:b/>
                <w:u w:val="single"/>
              </w:rPr>
              <w:t>依水污染防治法追繳之所得利益及裁處之罰鍰者，應優先支用於該違反水污染防治法義務者所污染水體之整治。</w:t>
            </w:r>
          </w:p>
        </w:tc>
        <w:tc>
          <w:tcPr>
            <w:tcW w:w="3458" w:type="dxa"/>
          </w:tcPr>
          <w:p w:rsidR="00F358ED" w:rsidRPr="000F263A" w:rsidRDefault="00F358ED" w:rsidP="007F51BA">
            <w:pPr>
              <w:spacing w:line="320" w:lineRule="exact"/>
              <w:ind w:left="240" w:hangingChars="100" w:hanging="240"/>
              <w:jc w:val="both"/>
              <w:rPr>
                <w:rFonts w:ascii="標楷體" w:eastAsia="標楷體" w:hAnsi="標楷體" w:hint="eastAsia"/>
              </w:rPr>
            </w:pPr>
            <w:r w:rsidRPr="000F263A">
              <w:rPr>
                <w:rFonts w:ascii="標楷體" w:eastAsia="標楷體" w:hAnsi="標楷體" w:hint="eastAsia"/>
              </w:rPr>
              <w:t>第九條</w:t>
            </w:r>
            <w:r>
              <w:rPr>
                <w:rFonts w:ascii="標楷體" w:eastAsia="標楷體" w:hAnsi="標楷體" w:hint="eastAsia"/>
              </w:rPr>
              <w:t xml:space="preserve">  </w:t>
            </w:r>
            <w:r w:rsidRPr="000F263A">
              <w:rPr>
                <w:rFonts w:ascii="標楷體" w:eastAsia="標楷體" w:hAnsi="標楷體" w:hint="eastAsia"/>
              </w:rPr>
              <w:t>水污染防治經費之用途如下：</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一、地面水體污染整治。</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二、飲用水水源水質保護區改善。</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三、水污染總量管制區水質改善。</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四、公共污水下水道系統主、次幹管之建設。</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五、污水處理廠及廢（污）水截流設施之建設。</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六、水肥投入站及水肥處理廠之建設。</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七、廢（污）水處理設施產生之污泥集中處理設施之建設。</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八、水污染防治技術之研究發展、引進及策略之研發。</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九、水污染防治相關工作所需人力之聘僱事項。</w:t>
            </w:r>
          </w:p>
          <w:p w:rsidR="00F358ED" w:rsidRPr="000F263A" w:rsidRDefault="00F358ED" w:rsidP="007F51BA">
            <w:pPr>
              <w:spacing w:line="320" w:lineRule="exact"/>
              <w:ind w:leftChars="104" w:left="728" w:hangingChars="199" w:hanging="478"/>
              <w:jc w:val="both"/>
              <w:rPr>
                <w:rFonts w:ascii="標楷體" w:eastAsia="標楷體" w:hAnsi="標楷體" w:hint="eastAsia"/>
              </w:rPr>
            </w:pPr>
            <w:r w:rsidRPr="000F263A">
              <w:rPr>
                <w:rFonts w:ascii="標楷體" w:eastAsia="標楷體" w:hAnsi="標楷體" w:hint="eastAsia"/>
              </w:rPr>
              <w:t>十、其他有關水污染防治工作。</w:t>
            </w:r>
          </w:p>
        </w:tc>
        <w:tc>
          <w:tcPr>
            <w:tcW w:w="2520" w:type="dxa"/>
          </w:tcPr>
          <w:p w:rsidR="00F358ED" w:rsidRPr="002F458F" w:rsidRDefault="00F358ED" w:rsidP="006E508F">
            <w:pPr>
              <w:spacing w:line="320" w:lineRule="exact"/>
              <w:jc w:val="both"/>
              <w:rPr>
                <w:rFonts w:ascii="標楷體" w:eastAsia="標楷體" w:hAnsi="標楷體" w:hint="eastAsia"/>
              </w:rPr>
            </w:pPr>
            <w:r w:rsidRPr="002F458F">
              <w:rPr>
                <w:rFonts w:ascii="標楷體" w:eastAsia="標楷體" w:hAnsi="標楷體" w:hint="eastAsia"/>
              </w:rPr>
              <w:t>配合104年2月4日公布水污染防治法第十</w:t>
            </w:r>
            <w:r>
              <w:rPr>
                <w:rFonts w:ascii="標楷體" w:eastAsia="標楷體" w:hAnsi="標楷體" w:hint="eastAsia"/>
              </w:rPr>
              <w:t>一</w:t>
            </w:r>
            <w:r w:rsidRPr="002F458F">
              <w:rPr>
                <w:rFonts w:ascii="標楷體" w:eastAsia="標楷體" w:hAnsi="標楷體" w:hint="eastAsia"/>
              </w:rPr>
              <w:t>條</w:t>
            </w:r>
            <w:r w:rsidR="00D14A14">
              <w:rPr>
                <w:rFonts w:ascii="標楷體" w:eastAsia="標楷體" w:hAnsi="標楷體" w:hint="eastAsia"/>
              </w:rPr>
              <w:t>、</w:t>
            </w:r>
            <w:r w:rsidR="00D14A14" w:rsidRPr="00F36AFF">
              <w:rPr>
                <w:rFonts w:ascii="標楷體" w:eastAsia="標楷體" w:hAnsi="標楷體" w:hint="eastAsia"/>
              </w:rPr>
              <w:t>第六十六條之三</w:t>
            </w:r>
            <w:r w:rsidR="00D14A14">
              <w:rPr>
                <w:rFonts w:ascii="標楷體" w:eastAsia="標楷體" w:hAnsi="標楷體" w:hint="eastAsia"/>
              </w:rPr>
              <w:t>第二項規定</w:t>
            </w:r>
            <w:r w:rsidRPr="002F458F">
              <w:rPr>
                <w:rFonts w:ascii="標楷體" w:eastAsia="標楷體" w:hAnsi="標楷體" w:hint="eastAsia"/>
              </w:rPr>
              <w:t>增修。</w:t>
            </w:r>
          </w:p>
        </w:tc>
      </w:tr>
      <w:tr w:rsidR="00F358ED" w:rsidTr="0013550A">
        <w:tblPrEx>
          <w:tblCellMar>
            <w:top w:w="0" w:type="dxa"/>
            <w:bottom w:w="0" w:type="dxa"/>
          </w:tblCellMar>
        </w:tblPrEx>
        <w:trPr>
          <w:trHeight w:val="152"/>
        </w:trPr>
        <w:tc>
          <w:tcPr>
            <w:tcW w:w="3508" w:type="dxa"/>
          </w:tcPr>
          <w:p w:rsidR="00F358ED" w:rsidRPr="00145E08" w:rsidRDefault="00F358ED" w:rsidP="00F358ED">
            <w:pPr>
              <w:spacing w:line="320" w:lineRule="exact"/>
              <w:ind w:left="240" w:hangingChars="100" w:hanging="240"/>
              <w:rPr>
                <w:rFonts w:ascii="標楷體" w:eastAsia="標楷體" w:hAnsi="標楷體" w:hint="eastAsia"/>
              </w:rPr>
            </w:pPr>
            <w:r w:rsidRPr="007521B0">
              <w:rPr>
                <w:rFonts w:ascii="標楷體" w:eastAsia="標楷體" w:hAnsi="標楷體" w:hint="eastAsia"/>
              </w:rPr>
              <w:t>第二十條  本辦法自發布日施</w:t>
            </w:r>
            <w:r w:rsidRPr="007521B0">
              <w:rPr>
                <w:rFonts w:ascii="標楷體" w:eastAsia="標楷體" w:hAnsi="標楷體" w:hint="eastAsia"/>
              </w:rPr>
              <w:lastRenderedPageBreak/>
              <w:t>行。</w:t>
            </w:r>
          </w:p>
        </w:tc>
        <w:tc>
          <w:tcPr>
            <w:tcW w:w="3458" w:type="dxa"/>
            <w:vAlign w:val="center"/>
          </w:tcPr>
          <w:p w:rsidR="00F358ED" w:rsidRPr="007521B0" w:rsidRDefault="00F358ED" w:rsidP="007521B0">
            <w:pPr>
              <w:spacing w:line="320" w:lineRule="exact"/>
              <w:ind w:left="240" w:hangingChars="100" w:hanging="240"/>
              <w:rPr>
                <w:rFonts w:ascii="標楷體" w:eastAsia="標楷體" w:hAnsi="標楷體" w:hint="eastAsia"/>
              </w:rPr>
            </w:pPr>
            <w:r w:rsidRPr="007521B0">
              <w:rPr>
                <w:rFonts w:ascii="標楷體" w:eastAsia="標楷體" w:hAnsi="標楷體" w:hint="eastAsia"/>
              </w:rPr>
              <w:lastRenderedPageBreak/>
              <w:t>第二十條  本辦法自發布日施</w:t>
            </w:r>
            <w:r w:rsidRPr="007521B0">
              <w:rPr>
                <w:rFonts w:ascii="標楷體" w:eastAsia="標楷體" w:hAnsi="標楷體" w:hint="eastAsia"/>
              </w:rPr>
              <w:lastRenderedPageBreak/>
              <w:t>行。</w:t>
            </w:r>
          </w:p>
          <w:p w:rsidR="00F358ED" w:rsidRPr="007521B0" w:rsidRDefault="00F358ED" w:rsidP="007521B0">
            <w:pPr>
              <w:spacing w:line="320" w:lineRule="exact"/>
              <w:ind w:leftChars="100" w:left="240" w:firstLineChars="200" w:firstLine="480"/>
              <w:rPr>
                <w:rFonts w:ascii="標楷體" w:eastAsia="標楷體" w:hAnsi="標楷體" w:hint="eastAsia"/>
              </w:rPr>
            </w:pPr>
            <w:r w:rsidRPr="007521B0">
              <w:rPr>
                <w:rFonts w:ascii="標楷體" w:eastAsia="標楷體" w:hAnsi="標楷體" w:hint="eastAsia"/>
              </w:rPr>
              <w:t>本辦法</w:t>
            </w:r>
            <w:smartTag w:uri="urn:schemas-microsoft-com:office:smarttags" w:element="chsdate">
              <w:smartTagPr>
                <w:attr w:name="Year" w:val="2011"/>
                <w:attr w:name="Month" w:val="2"/>
                <w:attr w:name="Day" w:val="8"/>
                <w:attr w:name="IsLunarDate" w:val="False"/>
                <w:attr w:name="IsROCDate" w:val="True"/>
              </w:smartTagPr>
              <w:r w:rsidRPr="007521B0">
                <w:rPr>
                  <w:rFonts w:ascii="標楷體" w:eastAsia="標楷體" w:hAnsi="標楷體" w:hint="eastAsia"/>
                </w:rPr>
                <w:t>中華民國一百年二月八日</w:t>
              </w:r>
            </w:smartTag>
            <w:r w:rsidRPr="007521B0">
              <w:rPr>
                <w:rFonts w:ascii="標楷體" w:eastAsia="標楷體" w:hAnsi="標楷體" w:hint="eastAsia"/>
              </w:rPr>
              <w:t>修正條文自</w:t>
            </w:r>
            <w:smartTag w:uri="urn:schemas-microsoft-com:office:smarttags" w:element="chsdate">
              <w:smartTagPr>
                <w:attr w:name="Year" w:val="2011"/>
                <w:attr w:name="Month" w:val="6"/>
                <w:attr w:name="Day" w:val="5"/>
                <w:attr w:name="IsLunarDate" w:val="False"/>
                <w:attr w:name="IsROCDate" w:val="True"/>
              </w:smartTagPr>
              <w:r w:rsidRPr="007521B0">
                <w:rPr>
                  <w:rFonts w:ascii="標楷體" w:eastAsia="標楷體" w:hAnsi="標楷體" w:hint="eastAsia"/>
                </w:rPr>
                <w:t>中華民國一百年六月五日</w:t>
              </w:r>
            </w:smartTag>
            <w:r w:rsidRPr="007521B0">
              <w:rPr>
                <w:rFonts w:ascii="標楷體" w:eastAsia="標楷體" w:hAnsi="標楷體" w:hint="eastAsia"/>
              </w:rPr>
              <w:t>施行。</w:t>
            </w:r>
          </w:p>
        </w:tc>
        <w:tc>
          <w:tcPr>
            <w:tcW w:w="2520" w:type="dxa"/>
          </w:tcPr>
          <w:p w:rsidR="00F358ED" w:rsidRPr="006E508F" w:rsidRDefault="00F358ED" w:rsidP="006E508F">
            <w:pPr>
              <w:spacing w:line="320" w:lineRule="exact"/>
              <w:jc w:val="both"/>
              <w:rPr>
                <w:rFonts w:ascii="標楷體" w:eastAsia="標楷體" w:hAnsi="標楷體" w:hint="eastAsia"/>
              </w:rPr>
            </w:pPr>
            <w:r>
              <w:rPr>
                <w:rFonts w:ascii="標楷體" w:eastAsia="標楷體" w:hAnsi="標楷體" w:hint="eastAsia"/>
              </w:rPr>
              <w:lastRenderedPageBreak/>
              <w:t>原條文指定施行日已</w:t>
            </w:r>
            <w:r>
              <w:rPr>
                <w:rFonts w:ascii="標楷體" w:eastAsia="標楷體" w:hAnsi="標楷體" w:hint="eastAsia"/>
              </w:rPr>
              <w:lastRenderedPageBreak/>
              <w:t>屆，配合修正刪除。</w:t>
            </w:r>
          </w:p>
        </w:tc>
      </w:tr>
    </w:tbl>
    <w:p w:rsidR="00145E08" w:rsidRDefault="00145E08" w:rsidP="000714F2">
      <w:pPr>
        <w:rPr>
          <w:rFonts w:hint="eastAsia"/>
        </w:rPr>
      </w:pPr>
    </w:p>
    <w:sectPr w:rsidR="00145E08" w:rsidSect="002A31AD">
      <w:footerReference w:type="even" r:id="rId8"/>
      <w:footerReference w:type="default" r:id="rId9"/>
      <w:pgSz w:w="11906" w:h="16838"/>
      <w:pgMar w:top="1077" w:right="1474" w:bottom="1440" w:left="1474" w:header="851" w:footer="79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08A" w:rsidRDefault="00F5408A">
      <w:r>
        <w:separator/>
      </w:r>
    </w:p>
  </w:endnote>
  <w:endnote w:type="continuationSeparator" w:id="0">
    <w:p w:rsidR="00F5408A" w:rsidRDefault="00F54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43" w:rsidRDefault="00A22D43" w:rsidP="00B40C4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A22D43" w:rsidRDefault="00A22D43">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43" w:rsidRDefault="00A22D43" w:rsidP="00B40C49">
    <w:pPr>
      <w:pStyle w:val="a3"/>
      <w:framePr w:wrap="around" w:vAnchor="text" w:hAnchor="margin" w:xAlign="center" w:y="1"/>
      <w:rPr>
        <w:rStyle w:val="a4"/>
        <w:rFonts w:hint="eastAsia"/>
      </w:rPr>
    </w:pPr>
    <w:r>
      <w:rPr>
        <w:rStyle w:val="a4"/>
        <w:rFonts w:hint="eastAsia"/>
      </w:rPr>
      <w:t>第</w:t>
    </w:r>
    <w:r>
      <w:rPr>
        <w:rStyle w:val="a4"/>
      </w:rPr>
      <w:fldChar w:fldCharType="begin"/>
    </w:r>
    <w:r>
      <w:rPr>
        <w:rStyle w:val="a4"/>
      </w:rPr>
      <w:instrText xml:space="preserve">PAGE  </w:instrText>
    </w:r>
    <w:r>
      <w:rPr>
        <w:rStyle w:val="a4"/>
      </w:rPr>
      <w:fldChar w:fldCharType="separate"/>
    </w:r>
    <w:r w:rsidR="0004092E">
      <w:rPr>
        <w:rStyle w:val="a4"/>
        <w:noProof/>
      </w:rPr>
      <w:t>2</w:t>
    </w:r>
    <w:r>
      <w:rPr>
        <w:rStyle w:val="a4"/>
      </w:rPr>
      <w:fldChar w:fldCharType="end"/>
    </w:r>
    <w:r>
      <w:rPr>
        <w:rStyle w:val="a4"/>
        <w:rFonts w:hint="eastAsia"/>
      </w:rPr>
      <w:t>頁／共</w:t>
    </w:r>
    <w:r>
      <w:rPr>
        <w:rStyle w:val="a4"/>
      </w:rPr>
      <w:fldChar w:fldCharType="begin"/>
    </w:r>
    <w:r>
      <w:rPr>
        <w:rStyle w:val="a4"/>
      </w:rPr>
      <w:instrText xml:space="preserve"> NUMPAGES </w:instrText>
    </w:r>
    <w:r>
      <w:rPr>
        <w:rStyle w:val="a4"/>
      </w:rPr>
      <w:fldChar w:fldCharType="separate"/>
    </w:r>
    <w:r w:rsidR="0004092E">
      <w:rPr>
        <w:rStyle w:val="a4"/>
        <w:noProof/>
      </w:rPr>
      <w:t>3</w:t>
    </w:r>
    <w:r>
      <w:rPr>
        <w:rStyle w:val="a4"/>
      </w:rPr>
      <w:fldChar w:fldCharType="end"/>
    </w:r>
    <w:r>
      <w:rPr>
        <w:rStyle w:val="a4"/>
        <w:rFonts w:hint="eastAsia"/>
      </w:rPr>
      <w:t>頁</w:t>
    </w:r>
  </w:p>
  <w:p w:rsidR="00A22D43" w:rsidRDefault="00A22D4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08A" w:rsidRDefault="00F5408A">
      <w:r>
        <w:separator/>
      </w:r>
    </w:p>
  </w:footnote>
  <w:footnote w:type="continuationSeparator" w:id="0">
    <w:p w:rsidR="00F5408A" w:rsidRDefault="00F540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582F14"/>
    <w:multiLevelType w:val="hybridMultilevel"/>
    <w:tmpl w:val="BA2CD70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FDA0BB2"/>
    <w:multiLevelType w:val="hybridMultilevel"/>
    <w:tmpl w:val="086451E0"/>
    <w:lvl w:ilvl="0" w:tplc="B178E97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E08"/>
    <w:rsid w:val="0004092E"/>
    <w:rsid w:val="0004332E"/>
    <w:rsid w:val="000714F2"/>
    <w:rsid w:val="000F263A"/>
    <w:rsid w:val="00130492"/>
    <w:rsid w:val="0013550A"/>
    <w:rsid w:val="00145E08"/>
    <w:rsid w:val="0014791D"/>
    <w:rsid w:val="0016315B"/>
    <w:rsid w:val="00284838"/>
    <w:rsid w:val="002A31AD"/>
    <w:rsid w:val="002F458F"/>
    <w:rsid w:val="003C4859"/>
    <w:rsid w:val="00451EE8"/>
    <w:rsid w:val="004730C6"/>
    <w:rsid w:val="004A468A"/>
    <w:rsid w:val="004E4260"/>
    <w:rsid w:val="004F3240"/>
    <w:rsid w:val="00525BED"/>
    <w:rsid w:val="005A77B5"/>
    <w:rsid w:val="005B6157"/>
    <w:rsid w:val="005E6894"/>
    <w:rsid w:val="00633385"/>
    <w:rsid w:val="00684940"/>
    <w:rsid w:val="006E508F"/>
    <w:rsid w:val="00740A08"/>
    <w:rsid w:val="007521B0"/>
    <w:rsid w:val="00753C02"/>
    <w:rsid w:val="007F51BA"/>
    <w:rsid w:val="0080117D"/>
    <w:rsid w:val="008E7047"/>
    <w:rsid w:val="00980AED"/>
    <w:rsid w:val="009F3066"/>
    <w:rsid w:val="00A22D43"/>
    <w:rsid w:val="00A603BC"/>
    <w:rsid w:val="00B20ED9"/>
    <w:rsid w:val="00B40C49"/>
    <w:rsid w:val="00B82FBD"/>
    <w:rsid w:val="00BA49EB"/>
    <w:rsid w:val="00BD0E17"/>
    <w:rsid w:val="00C13013"/>
    <w:rsid w:val="00CA6F9A"/>
    <w:rsid w:val="00CC3AC0"/>
    <w:rsid w:val="00CE02A9"/>
    <w:rsid w:val="00D14A14"/>
    <w:rsid w:val="00EC0F01"/>
    <w:rsid w:val="00ED1586"/>
    <w:rsid w:val="00F358ED"/>
    <w:rsid w:val="00F36AFF"/>
    <w:rsid w:val="00F5408A"/>
    <w:rsid w:val="00F801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F8018D"/>
    <w:pPr>
      <w:tabs>
        <w:tab w:val="center" w:pos="4153"/>
        <w:tab w:val="right" w:pos="8306"/>
      </w:tabs>
      <w:snapToGrid w:val="0"/>
    </w:pPr>
    <w:rPr>
      <w:sz w:val="20"/>
      <w:szCs w:val="20"/>
    </w:rPr>
  </w:style>
  <w:style w:type="character" w:styleId="a4">
    <w:name w:val="page number"/>
    <w:basedOn w:val="a0"/>
    <w:rsid w:val="00F8018D"/>
  </w:style>
  <w:style w:type="paragraph" w:styleId="a5">
    <w:name w:val="header"/>
    <w:basedOn w:val="a"/>
    <w:rsid w:val="00F8018D"/>
    <w:pPr>
      <w:tabs>
        <w:tab w:val="center" w:pos="4153"/>
        <w:tab w:val="right" w:pos="8306"/>
      </w:tabs>
      <w:snapToGrid w:val="0"/>
    </w:pPr>
    <w:rPr>
      <w:sz w:val="20"/>
      <w:szCs w:val="20"/>
    </w:rPr>
  </w:style>
  <w:style w:type="paragraph" w:customStyle="1" w:styleId="a6">
    <w:name w:val="一"/>
    <w:basedOn w:val="a"/>
    <w:rsid w:val="002A31AD"/>
    <w:pPr>
      <w:spacing w:line="480" w:lineRule="exact"/>
      <w:ind w:left="1134" w:hanging="567"/>
    </w:pPr>
    <w:rPr>
      <w:rFonts w:eastAsia="華康楷書體W5"/>
      <w:spacing w:val="16"/>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F8018D"/>
    <w:pPr>
      <w:tabs>
        <w:tab w:val="center" w:pos="4153"/>
        <w:tab w:val="right" w:pos="8306"/>
      </w:tabs>
      <w:snapToGrid w:val="0"/>
    </w:pPr>
    <w:rPr>
      <w:sz w:val="20"/>
      <w:szCs w:val="20"/>
    </w:rPr>
  </w:style>
  <w:style w:type="character" w:styleId="a4">
    <w:name w:val="page number"/>
    <w:basedOn w:val="a0"/>
    <w:rsid w:val="00F8018D"/>
  </w:style>
  <w:style w:type="paragraph" w:styleId="a5">
    <w:name w:val="header"/>
    <w:basedOn w:val="a"/>
    <w:rsid w:val="00F8018D"/>
    <w:pPr>
      <w:tabs>
        <w:tab w:val="center" w:pos="4153"/>
        <w:tab w:val="right" w:pos="8306"/>
      </w:tabs>
      <w:snapToGrid w:val="0"/>
    </w:pPr>
    <w:rPr>
      <w:sz w:val="20"/>
      <w:szCs w:val="20"/>
    </w:rPr>
  </w:style>
  <w:style w:type="paragraph" w:customStyle="1" w:styleId="a6">
    <w:name w:val="一"/>
    <w:basedOn w:val="a"/>
    <w:rsid w:val="002A31AD"/>
    <w:pPr>
      <w:spacing w:line="480" w:lineRule="exact"/>
      <w:ind w:left="1134" w:hanging="567"/>
    </w:pPr>
    <w:rPr>
      <w:rFonts w:eastAsia="華康楷書體W5"/>
      <w:spacing w:val="16"/>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250</Words>
  <Characters>1425</Characters>
  <Application>Microsoft Office Word</Application>
  <DocSecurity>0</DocSecurity>
  <Lines>11</Lines>
  <Paragraphs>3</Paragraphs>
  <ScaleCrop>false</ScaleCrop>
  <Company>SYNNEX</Company>
  <LinksUpToDate>false</LinksUpToDate>
  <CharactersWithSpaces>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南投縣環境保護基金收支保管及運用辦法</dc:title>
  <dc:creator>柯昱濠</dc:creator>
  <cp:lastModifiedBy>nantou028</cp:lastModifiedBy>
  <cp:revision>2</cp:revision>
  <cp:lastPrinted>2015-04-16T01:14:00Z</cp:lastPrinted>
  <dcterms:created xsi:type="dcterms:W3CDTF">2015-05-05T06:29:00Z</dcterms:created>
  <dcterms:modified xsi:type="dcterms:W3CDTF">2015-05-05T06:29:00Z</dcterms:modified>
</cp:coreProperties>
</file>