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198" w:rsidRPr="00E91E89" w:rsidRDefault="001F4198" w:rsidP="00E91E89">
      <w:pPr>
        <w:jc w:val="center"/>
        <w:rPr>
          <w:rFonts w:ascii="標楷體" w:eastAsia="標楷體" w:hAnsi="標楷體" w:hint="eastAsia"/>
          <w:sz w:val="40"/>
          <w:szCs w:val="40"/>
        </w:rPr>
      </w:pPr>
      <w:r w:rsidRPr="00E91E89">
        <w:rPr>
          <w:rFonts w:ascii="標楷體" w:eastAsia="標楷體" w:hAnsi="標楷體" w:hint="eastAsia"/>
          <w:sz w:val="40"/>
          <w:szCs w:val="40"/>
        </w:rPr>
        <w:t>南投縣議員地方建設建議案件執行要點</w:t>
      </w:r>
    </w:p>
    <w:p w:rsidR="00107761" w:rsidRPr="00107761" w:rsidRDefault="007714C8" w:rsidP="007714C8">
      <w:pPr>
        <w:spacing w:line="300" w:lineRule="exact"/>
        <w:ind w:left="1920"/>
        <w:rPr>
          <w:rFonts w:ascii="標楷體" w:eastAsia="標楷體" w:hAnsi="標楷體" w:hint="eastAsia"/>
          <w:color w:val="000000"/>
          <w:sz w:val="16"/>
          <w:szCs w:val="16"/>
        </w:rPr>
      </w:pPr>
      <w:r>
        <w:rPr>
          <w:rFonts w:ascii="標楷體" w:eastAsia="標楷體" w:hAnsi="標楷體" w:hint="eastAsia"/>
          <w:color w:val="000000"/>
          <w:sz w:val="16"/>
          <w:szCs w:val="16"/>
        </w:rPr>
        <w:t>1.</w:t>
      </w:r>
      <w:smartTag w:uri="urn:schemas-microsoft-com:office:smarttags" w:element="chsdate">
        <w:smartTagPr>
          <w:attr w:name="Year" w:val="2000"/>
          <w:attr w:name="Month" w:val="3"/>
          <w:attr w:name="Day" w:val="29"/>
          <w:attr w:name="IsLunarDate" w:val="False"/>
          <w:attr w:name="IsROCDate" w:val="True"/>
        </w:smartTagPr>
        <w:r w:rsidR="00107761" w:rsidRPr="00107761">
          <w:rPr>
            <w:rFonts w:ascii="標楷體" w:eastAsia="標楷體" w:hAnsi="標楷體" w:hint="eastAsia"/>
            <w:color w:val="000000"/>
            <w:sz w:val="16"/>
            <w:szCs w:val="16"/>
          </w:rPr>
          <w:t>中華民國八十九年三月二十九日</w:t>
        </w:r>
      </w:smartTag>
      <w:r w:rsidR="00107761" w:rsidRPr="00107761">
        <w:rPr>
          <w:rFonts w:ascii="標楷體" w:eastAsia="標楷體" w:hAnsi="標楷體" w:hint="eastAsia"/>
          <w:color w:val="000000"/>
          <w:sz w:val="16"/>
          <w:szCs w:val="16"/>
        </w:rPr>
        <w:t>南投縣政府</w:t>
      </w:r>
      <w:proofErr w:type="gramStart"/>
      <w:r w:rsidR="00107761" w:rsidRPr="00107761">
        <w:rPr>
          <w:rFonts w:ascii="標楷體" w:eastAsia="標楷體" w:hAnsi="標楷體" w:hint="eastAsia"/>
          <w:color w:val="000000"/>
          <w:sz w:val="16"/>
          <w:szCs w:val="16"/>
        </w:rPr>
        <w:t>投府建土字第89052105號函訂</w:t>
      </w:r>
      <w:proofErr w:type="gramEnd"/>
      <w:r w:rsidR="00107761" w:rsidRPr="00107761">
        <w:rPr>
          <w:rFonts w:ascii="標楷體" w:eastAsia="標楷體" w:hAnsi="標楷體" w:hint="eastAsia"/>
          <w:color w:val="000000"/>
          <w:sz w:val="16"/>
          <w:szCs w:val="16"/>
        </w:rPr>
        <w:t>定發布</w:t>
      </w:r>
    </w:p>
    <w:p w:rsidR="00107761" w:rsidRPr="00107761" w:rsidRDefault="007714C8" w:rsidP="007714C8">
      <w:pPr>
        <w:spacing w:line="300" w:lineRule="exact"/>
        <w:ind w:left="1920"/>
        <w:rPr>
          <w:rFonts w:ascii="標楷體" w:eastAsia="標楷體" w:hAnsi="標楷體" w:hint="eastAsia"/>
          <w:color w:val="000000"/>
          <w:sz w:val="16"/>
          <w:szCs w:val="16"/>
        </w:rPr>
      </w:pPr>
      <w:r>
        <w:rPr>
          <w:rFonts w:ascii="標楷體" w:eastAsia="標楷體" w:hAnsi="標楷體" w:hint="eastAsia"/>
          <w:color w:val="000000"/>
          <w:sz w:val="16"/>
          <w:szCs w:val="16"/>
        </w:rPr>
        <w:t>2.</w:t>
      </w:r>
      <w:smartTag w:uri="urn:schemas-microsoft-com:office:smarttags" w:element="chsdate">
        <w:smartTagPr>
          <w:attr w:name="IsROCDate" w:val="True"/>
          <w:attr w:name="IsLunarDate" w:val="False"/>
          <w:attr w:name="Day" w:val="29"/>
          <w:attr w:name="Month" w:val="1"/>
          <w:attr w:name="Year" w:val="2003"/>
        </w:smartTagPr>
        <w:r w:rsidR="00107761" w:rsidRPr="00107761">
          <w:rPr>
            <w:rFonts w:ascii="標楷體" w:eastAsia="標楷體" w:hAnsi="標楷體" w:hint="eastAsia"/>
            <w:color w:val="000000"/>
            <w:sz w:val="16"/>
            <w:szCs w:val="16"/>
          </w:rPr>
          <w:t>中華民國九十二年一月二十九日</w:t>
        </w:r>
      </w:smartTag>
      <w:r w:rsidR="00107761" w:rsidRPr="00107761">
        <w:rPr>
          <w:rFonts w:ascii="標楷體" w:eastAsia="標楷體" w:hAnsi="標楷體" w:hint="eastAsia"/>
          <w:color w:val="000000"/>
          <w:sz w:val="16"/>
          <w:szCs w:val="16"/>
        </w:rPr>
        <w:t>南投縣政府</w:t>
      </w:r>
      <w:proofErr w:type="gramStart"/>
      <w:r w:rsidR="00107761" w:rsidRPr="00107761">
        <w:rPr>
          <w:rFonts w:ascii="標楷體" w:eastAsia="標楷體" w:hAnsi="標楷體" w:hint="eastAsia"/>
          <w:color w:val="000000"/>
          <w:sz w:val="16"/>
          <w:szCs w:val="16"/>
        </w:rPr>
        <w:t>府工土字</w:t>
      </w:r>
      <w:proofErr w:type="gramEnd"/>
      <w:r w:rsidR="00107761" w:rsidRPr="00107761">
        <w:rPr>
          <w:rFonts w:ascii="標楷體" w:eastAsia="標楷體" w:hAnsi="標楷體" w:hint="eastAsia"/>
          <w:color w:val="000000"/>
          <w:sz w:val="16"/>
          <w:szCs w:val="16"/>
        </w:rPr>
        <w:t>第09200254030號函修正發布全文7點</w:t>
      </w:r>
    </w:p>
    <w:p w:rsidR="00107761" w:rsidRPr="00107761" w:rsidRDefault="007714C8" w:rsidP="007714C8">
      <w:pPr>
        <w:spacing w:line="300" w:lineRule="exact"/>
        <w:ind w:leftChars="800" w:left="2126" w:hangingChars="129" w:hanging="206"/>
        <w:rPr>
          <w:rFonts w:ascii="標楷體" w:eastAsia="標楷體" w:hAnsi="標楷體" w:hint="eastAsia"/>
          <w:sz w:val="16"/>
          <w:szCs w:val="16"/>
        </w:rPr>
      </w:pPr>
      <w:r>
        <w:rPr>
          <w:rFonts w:ascii="標楷體" w:eastAsia="標楷體" w:hAnsi="標楷體" w:hint="eastAsia"/>
          <w:color w:val="000000"/>
          <w:sz w:val="16"/>
          <w:szCs w:val="16"/>
        </w:rPr>
        <w:t>3.</w:t>
      </w:r>
      <w:smartTag w:uri="urn:schemas-microsoft-com:office:smarttags" w:element="chsdate">
        <w:smartTagPr>
          <w:attr w:name="IsROCDate" w:val="True"/>
          <w:attr w:name="IsLunarDate" w:val="False"/>
          <w:attr w:name="Day" w:val="15"/>
          <w:attr w:name="Month" w:val="7"/>
          <w:attr w:name="Year" w:val="2015"/>
        </w:smartTagPr>
        <w:r w:rsidR="00107761" w:rsidRPr="00107761">
          <w:rPr>
            <w:rFonts w:ascii="標楷體" w:eastAsia="標楷體" w:hAnsi="標楷體" w:hint="eastAsia"/>
            <w:color w:val="000000"/>
            <w:sz w:val="16"/>
            <w:szCs w:val="16"/>
          </w:rPr>
          <w:t>中華民國一百零四年</w:t>
        </w:r>
        <w:r w:rsidR="00932830">
          <w:rPr>
            <w:rFonts w:ascii="標楷體" w:eastAsia="標楷體" w:hAnsi="標楷體" w:hint="eastAsia"/>
            <w:color w:val="000000"/>
            <w:sz w:val="16"/>
            <w:szCs w:val="16"/>
          </w:rPr>
          <w:t>七</w:t>
        </w:r>
        <w:r w:rsidR="00107761" w:rsidRPr="00107761">
          <w:rPr>
            <w:rFonts w:ascii="標楷體" w:eastAsia="標楷體" w:hAnsi="標楷體" w:hint="eastAsia"/>
            <w:color w:val="000000"/>
            <w:sz w:val="16"/>
            <w:szCs w:val="16"/>
          </w:rPr>
          <w:t>月</w:t>
        </w:r>
        <w:r w:rsidR="00E349BA">
          <w:rPr>
            <w:rFonts w:ascii="標楷體" w:eastAsia="標楷體" w:hAnsi="標楷體" w:hint="eastAsia"/>
            <w:color w:val="000000"/>
            <w:sz w:val="16"/>
            <w:szCs w:val="16"/>
          </w:rPr>
          <w:t>十五</w:t>
        </w:r>
        <w:r w:rsidR="00107761" w:rsidRPr="00107761">
          <w:rPr>
            <w:rFonts w:ascii="標楷體" w:eastAsia="標楷體" w:hAnsi="標楷體" w:hint="eastAsia"/>
            <w:color w:val="000000"/>
            <w:sz w:val="16"/>
            <w:szCs w:val="16"/>
          </w:rPr>
          <w:t>日</w:t>
        </w:r>
      </w:smartTag>
      <w:r w:rsidR="00107761" w:rsidRPr="00107761">
        <w:rPr>
          <w:rFonts w:ascii="標楷體" w:eastAsia="標楷體" w:hAnsi="標楷體" w:hint="eastAsia"/>
          <w:color w:val="000000"/>
          <w:sz w:val="16"/>
          <w:szCs w:val="16"/>
        </w:rPr>
        <w:t>南投縣政府</w:t>
      </w:r>
      <w:proofErr w:type="gramStart"/>
      <w:r w:rsidR="00107761" w:rsidRPr="00107761">
        <w:rPr>
          <w:rFonts w:ascii="標楷體" w:eastAsia="標楷體" w:hAnsi="標楷體" w:hint="eastAsia"/>
          <w:color w:val="000000"/>
          <w:sz w:val="16"/>
          <w:szCs w:val="16"/>
        </w:rPr>
        <w:t>府道養字</w:t>
      </w:r>
      <w:proofErr w:type="gramEnd"/>
      <w:r w:rsidR="00107761" w:rsidRPr="00107761">
        <w:rPr>
          <w:rFonts w:ascii="標楷體" w:eastAsia="標楷體" w:hAnsi="標楷體" w:hint="eastAsia"/>
          <w:color w:val="000000"/>
          <w:sz w:val="16"/>
          <w:szCs w:val="16"/>
        </w:rPr>
        <w:t>第</w:t>
      </w:r>
      <w:r w:rsidR="00E349BA" w:rsidRPr="00E349BA">
        <w:rPr>
          <w:rStyle w:val="dialogtext1"/>
          <w:rFonts w:ascii="標楷體" w:eastAsia="標楷體" w:hAnsi="標楷體"/>
          <w:sz w:val="16"/>
          <w:szCs w:val="16"/>
        </w:rPr>
        <w:t>1040144034</w:t>
      </w:r>
      <w:r w:rsidR="00107761" w:rsidRPr="00107761">
        <w:rPr>
          <w:rFonts w:ascii="標楷體" w:eastAsia="標楷體" w:hAnsi="標楷體" w:hint="eastAsia"/>
          <w:color w:val="000000"/>
          <w:sz w:val="16"/>
          <w:szCs w:val="16"/>
        </w:rPr>
        <w:t>號令修正發布</w:t>
      </w:r>
      <w:r w:rsidR="00932830">
        <w:rPr>
          <w:rFonts w:ascii="標楷體" w:eastAsia="標楷體" w:hAnsi="標楷體" w:hint="eastAsia"/>
          <w:sz w:val="16"/>
          <w:szCs w:val="16"/>
        </w:rPr>
        <w:t>名稱及</w:t>
      </w:r>
      <w:r w:rsidR="00107761" w:rsidRPr="00107761">
        <w:rPr>
          <w:rFonts w:ascii="標楷體" w:eastAsia="標楷體" w:hAnsi="標楷體" w:hint="eastAsia"/>
          <w:color w:val="000000"/>
          <w:sz w:val="16"/>
          <w:szCs w:val="16"/>
        </w:rPr>
        <w:t>全文1</w:t>
      </w:r>
      <w:r w:rsidR="00107761">
        <w:rPr>
          <w:rFonts w:ascii="標楷體" w:eastAsia="標楷體" w:hAnsi="標楷體" w:hint="eastAsia"/>
          <w:color w:val="000000"/>
          <w:sz w:val="16"/>
          <w:szCs w:val="16"/>
        </w:rPr>
        <w:t>0</w:t>
      </w:r>
      <w:r w:rsidR="00107761" w:rsidRPr="00107761">
        <w:rPr>
          <w:rFonts w:ascii="標楷體" w:eastAsia="標楷體" w:hAnsi="標楷體" w:hint="eastAsia"/>
          <w:color w:val="000000"/>
          <w:sz w:val="16"/>
          <w:szCs w:val="16"/>
        </w:rPr>
        <w:t>點</w:t>
      </w:r>
      <w:r w:rsidR="009E4118">
        <w:rPr>
          <w:rFonts w:ascii="標楷體" w:eastAsia="標楷體" w:hAnsi="標楷體" w:hint="eastAsia"/>
          <w:color w:val="000000"/>
          <w:sz w:val="16"/>
          <w:szCs w:val="16"/>
        </w:rPr>
        <w:t>(原名稱：議員建議小型工程配</w:t>
      </w:r>
      <w:bookmarkStart w:id="0" w:name="_GoBack"/>
      <w:bookmarkEnd w:id="0"/>
      <w:r w:rsidR="009E4118">
        <w:rPr>
          <w:rFonts w:ascii="標楷體" w:eastAsia="標楷體" w:hAnsi="標楷體" w:hint="eastAsia"/>
          <w:color w:val="000000"/>
          <w:sz w:val="16"/>
          <w:szCs w:val="16"/>
        </w:rPr>
        <w:t>合款支用暨執行要點)</w:t>
      </w:r>
    </w:p>
    <w:p w:rsidR="004D2A39" w:rsidRPr="007714C8" w:rsidRDefault="007714C8" w:rsidP="007714C8">
      <w:pPr>
        <w:kinsoku w:val="0"/>
        <w:overflowPunct w:val="0"/>
        <w:ind w:left="616" w:hangingChars="220" w:hanging="616"/>
        <w:rPr>
          <w:rFonts w:ascii="標楷體" w:eastAsia="標楷體" w:hAnsi="標楷體" w:hint="eastAsia"/>
          <w:sz w:val="28"/>
          <w:szCs w:val="28"/>
        </w:rPr>
      </w:pPr>
      <w:r w:rsidRPr="007714C8">
        <w:rPr>
          <w:rFonts w:ascii="標楷體" w:eastAsia="標楷體" w:hAnsi="標楷體" w:hint="eastAsia"/>
          <w:sz w:val="28"/>
          <w:szCs w:val="28"/>
        </w:rPr>
        <w:t>一、</w:t>
      </w:r>
      <w:r w:rsidR="004D2A39" w:rsidRPr="007714C8">
        <w:rPr>
          <w:rFonts w:ascii="標楷體" w:eastAsia="標楷體" w:hAnsi="標楷體" w:hint="eastAsia"/>
          <w:sz w:val="28"/>
          <w:szCs w:val="28"/>
        </w:rPr>
        <w:t>南投縣政府（以下簡稱本府）為執行中央對直轄市及縣（市）政府補助辦法第五</w:t>
      </w:r>
      <w:r w:rsidR="00932830" w:rsidRPr="007714C8">
        <w:rPr>
          <w:rFonts w:ascii="標楷體" w:eastAsia="標楷體" w:hAnsi="標楷體" w:hint="eastAsia"/>
          <w:sz w:val="28"/>
          <w:szCs w:val="28"/>
        </w:rPr>
        <w:t>條</w:t>
      </w:r>
      <w:r w:rsidR="004D2A39" w:rsidRPr="007714C8">
        <w:rPr>
          <w:rFonts w:ascii="標楷體" w:eastAsia="標楷體" w:hAnsi="標楷體" w:hint="eastAsia"/>
          <w:sz w:val="28"/>
          <w:szCs w:val="28"/>
        </w:rPr>
        <w:t>第二項第二款規定</w:t>
      </w:r>
      <w:r w:rsidR="00107761" w:rsidRPr="007714C8">
        <w:rPr>
          <w:rFonts w:ascii="標楷體" w:eastAsia="標楷體" w:hAnsi="標楷體" w:hint="eastAsia"/>
          <w:sz w:val="28"/>
          <w:szCs w:val="28"/>
        </w:rPr>
        <w:t>，並落實議員所提地方建設建議案件（以下簡稱建議案），特訂定本要點</w:t>
      </w:r>
      <w:r w:rsidR="004D2A39" w:rsidRPr="007714C8">
        <w:rPr>
          <w:rFonts w:ascii="標楷體" w:eastAsia="標楷體" w:hAnsi="標楷體" w:hint="eastAsia"/>
          <w:sz w:val="28"/>
          <w:szCs w:val="28"/>
        </w:rPr>
        <w:t>。</w:t>
      </w:r>
    </w:p>
    <w:p w:rsidR="004D2A39" w:rsidRPr="007714C8" w:rsidRDefault="007714C8" w:rsidP="007714C8">
      <w:pPr>
        <w:kinsoku w:val="0"/>
        <w:overflowPunct w:val="0"/>
        <w:ind w:left="616" w:hangingChars="220" w:hanging="616"/>
        <w:rPr>
          <w:rFonts w:ascii="標楷體" w:eastAsia="標楷體" w:hAnsi="標楷體" w:hint="eastAsia"/>
          <w:sz w:val="28"/>
          <w:szCs w:val="28"/>
        </w:rPr>
      </w:pPr>
      <w:r w:rsidRPr="007714C8">
        <w:rPr>
          <w:rFonts w:ascii="標楷體" w:eastAsia="標楷體" w:hAnsi="標楷體" w:hint="eastAsia"/>
          <w:sz w:val="28"/>
          <w:szCs w:val="28"/>
        </w:rPr>
        <w:t>二、</w:t>
      </w:r>
      <w:r w:rsidR="004D2A39" w:rsidRPr="007714C8">
        <w:rPr>
          <w:rFonts w:ascii="標楷體" w:eastAsia="標楷體" w:hAnsi="標楷體" w:hint="eastAsia"/>
          <w:sz w:val="28"/>
          <w:szCs w:val="28"/>
        </w:rPr>
        <w:t>本府及所屬各機關、學校對議員所提建議案，除依據中央對直轄市與縣（市）政府計畫及預算考核要點及相關法規辦理外，</w:t>
      </w:r>
      <w:proofErr w:type="gramStart"/>
      <w:r w:rsidR="004D2A39" w:rsidRPr="007714C8">
        <w:rPr>
          <w:rFonts w:ascii="標楷體" w:eastAsia="標楷體" w:hAnsi="標楷體" w:hint="eastAsia"/>
          <w:sz w:val="28"/>
          <w:szCs w:val="28"/>
        </w:rPr>
        <w:t>均依本</w:t>
      </w:r>
      <w:proofErr w:type="gramEnd"/>
      <w:r w:rsidR="00107761" w:rsidRPr="007714C8">
        <w:rPr>
          <w:rFonts w:ascii="標楷體" w:eastAsia="標楷體" w:hAnsi="標楷體" w:hint="eastAsia"/>
          <w:sz w:val="28"/>
          <w:szCs w:val="28"/>
        </w:rPr>
        <w:t>要點</w:t>
      </w:r>
      <w:r w:rsidR="004D2A39" w:rsidRPr="007714C8">
        <w:rPr>
          <w:rFonts w:ascii="標楷體" w:eastAsia="標楷體" w:hAnsi="標楷體" w:hint="eastAsia"/>
          <w:sz w:val="28"/>
          <w:szCs w:val="28"/>
        </w:rPr>
        <w:t>辦理。</w:t>
      </w:r>
    </w:p>
    <w:p w:rsidR="004D2A39" w:rsidRPr="007714C8" w:rsidRDefault="007714C8" w:rsidP="007714C8">
      <w:pPr>
        <w:kinsoku w:val="0"/>
        <w:overflowPunct w:val="0"/>
        <w:ind w:left="616" w:hangingChars="220" w:hanging="616"/>
        <w:rPr>
          <w:rFonts w:ascii="標楷體" w:eastAsia="標楷體" w:hAnsi="標楷體" w:hint="eastAsia"/>
          <w:sz w:val="28"/>
          <w:szCs w:val="28"/>
        </w:rPr>
      </w:pPr>
      <w:r w:rsidRPr="007714C8">
        <w:rPr>
          <w:rFonts w:ascii="標楷體" w:eastAsia="標楷體" w:hAnsi="標楷體" w:hint="eastAsia"/>
          <w:sz w:val="28"/>
          <w:szCs w:val="28"/>
        </w:rPr>
        <w:t>三、</w:t>
      </w:r>
      <w:r w:rsidR="004D2A39" w:rsidRPr="007714C8">
        <w:rPr>
          <w:rFonts w:ascii="標楷體" w:eastAsia="標楷體" w:hAnsi="標楷體" w:hint="eastAsia"/>
          <w:sz w:val="28"/>
          <w:szCs w:val="28"/>
        </w:rPr>
        <w:t>議員所提建議案應具有公益性質，執行項目以下列之設備及工程為限</w:t>
      </w:r>
      <w:r w:rsidR="003A23FE" w:rsidRPr="007714C8">
        <w:rPr>
          <w:rFonts w:ascii="標楷體" w:eastAsia="標楷體" w:hAnsi="標楷體" w:hint="eastAsia"/>
          <w:sz w:val="28"/>
          <w:szCs w:val="28"/>
        </w:rPr>
        <w:t>：</w:t>
      </w:r>
    </w:p>
    <w:p w:rsidR="003E5479" w:rsidRPr="007714C8" w:rsidRDefault="007714C8" w:rsidP="009F180D">
      <w:pPr>
        <w:kinsoku w:val="0"/>
        <w:overflowPunct w:val="0"/>
        <w:ind w:leftChars="250" w:left="600"/>
        <w:rPr>
          <w:rFonts w:ascii="標楷體" w:eastAsia="標楷體" w:hAnsi="標楷體"/>
          <w:sz w:val="28"/>
          <w:szCs w:val="28"/>
        </w:rPr>
      </w:pPr>
      <w:r w:rsidRPr="007714C8">
        <w:rPr>
          <w:rFonts w:ascii="標楷體" w:eastAsia="標楷體" w:hAnsi="標楷體" w:hint="eastAsia"/>
          <w:sz w:val="28"/>
          <w:szCs w:val="28"/>
        </w:rPr>
        <w:t>（一）</w:t>
      </w:r>
      <w:r w:rsidR="004D2A39" w:rsidRPr="007714C8">
        <w:rPr>
          <w:rFonts w:ascii="標楷體" w:eastAsia="標楷體" w:hAnsi="標楷體" w:hint="eastAsia"/>
          <w:sz w:val="28"/>
          <w:szCs w:val="28"/>
        </w:rPr>
        <w:t>縣立中小學改善教學環境及設備工程。</w:t>
      </w:r>
    </w:p>
    <w:p w:rsidR="004D2A39" w:rsidRPr="007714C8" w:rsidRDefault="007714C8" w:rsidP="009F180D">
      <w:pPr>
        <w:kinsoku w:val="0"/>
        <w:overflowPunct w:val="0"/>
        <w:ind w:leftChars="250" w:left="600"/>
        <w:rPr>
          <w:rFonts w:ascii="標楷體" w:eastAsia="標楷體" w:hAnsi="標楷體"/>
          <w:sz w:val="28"/>
          <w:szCs w:val="28"/>
        </w:rPr>
      </w:pPr>
      <w:r w:rsidRPr="007714C8">
        <w:rPr>
          <w:rFonts w:ascii="標楷體" w:eastAsia="標楷體" w:hAnsi="標楷體" w:hint="eastAsia"/>
          <w:sz w:val="28"/>
          <w:szCs w:val="28"/>
        </w:rPr>
        <w:t>（二）</w:t>
      </w:r>
      <w:r w:rsidR="004D2A39" w:rsidRPr="007714C8">
        <w:rPr>
          <w:rFonts w:ascii="標楷體" w:eastAsia="標楷體" w:hAnsi="標楷體" w:hint="eastAsia"/>
          <w:sz w:val="28"/>
          <w:szCs w:val="28"/>
        </w:rPr>
        <w:t>公共體育場所修建及設備。</w:t>
      </w:r>
    </w:p>
    <w:p w:rsidR="004D2A39" w:rsidRPr="007714C8" w:rsidRDefault="007714C8" w:rsidP="009F180D">
      <w:pPr>
        <w:kinsoku w:val="0"/>
        <w:overflowPunct w:val="0"/>
        <w:ind w:leftChars="250" w:left="600"/>
        <w:rPr>
          <w:rFonts w:ascii="標楷體" w:eastAsia="標楷體" w:hAnsi="標楷體"/>
          <w:sz w:val="28"/>
          <w:szCs w:val="28"/>
        </w:rPr>
      </w:pPr>
      <w:r w:rsidRPr="007714C8">
        <w:rPr>
          <w:rFonts w:ascii="標楷體" w:eastAsia="標楷體" w:hAnsi="標楷體" w:hint="eastAsia"/>
          <w:sz w:val="28"/>
          <w:szCs w:val="28"/>
        </w:rPr>
        <w:t>（三）</w:t>
      </w:r>
      <w:r w:rsidR="004D2A39" w:rsidRPr="007714C8">
        <w:rPr>
          <w:rFonts w:ascii="標楷體" w:eastAsia="標楷體" w:hAnsi="標楷體" w:hint="eastAsia"/>
          <w:sz w:val="28"/>
          <w:szCs w:val="28"/>
        </w:rPr>
        <w:t>社區及公共設施綠美化工程。</w:t>
      </w:r>
    </w:p>
    <w:p w:rsidR="004D2A39" w:rsidRPr="007714C8" w:rsidRDefault="007714C8" w:rsidP="009F180D">
      <w:pPr>
        <w:kinsoku w:val="0"/>
        <w:overflowPunct w:val="0"/>
        <w:ind w:leftChars="250" w:left="600"/>
        <w:rPr>
          <w:rFonts w:ascii="標楷體" w:eastAsia="標楷體" w:hAnsi="標楷體"/>
          <w:sz w:val="28"/>
          <w:szCs w:val="28"/>
        </w:rPr>
      </w:pPr>
      <w:r w:rsidRPr="007714C8">
        <w:rPr>
          <w:rFonts w:ascii="標楷體" w:eastAsia="標楷體" w:hAnsi="標楷體" w:hint="eastAsia"/>
          <w:sz w:val="28"/>
          <w:szCs w:val="28"/>
        </w:rPr>
        <w:t>（四）</w:t>
      </w:r>
      <w:r w:rsidR="004D2A39" w:rsidRPr="007714C8">
        <w:rPr>
          <w:rFonts w:ascii="標楷體" w:eastAsia="標楷體" w:hAnsi="標楷體" w:hint="eastAsia"/>
          <w:sz w:val="28"/>
          <w:szCs w:val="28"/>
        </w:rPr>
        <w:t>簡易自來水施設。</w:t>
      </w:r>
    </w:p>
    <w:p w:rsidR="004D2A39" w:rsidRPr="007714C8" w:rsidRDefault="007714C8" w:rsidP="009F180D">
      <w:pPr>
        <w:kinsoku w:val="0"/>
        <w:overflowPunct w:val="0"/>
        <w:ind w:leftChars="250" w:left="1440" w:hangingChars="300" w:hanging="840"/>
        <w:rPr>
          <w:rFonts w:ascii="標楷體" w:eastAsia="標楷體" w:hAnsi="標楷體"/>
          <w:sz w:val="28"/>
          <w:szCs w:val="28"/>
        </w:rPr>
      </w:pPr>
      <w:r w:rsidRPr="007714C8">
        <w:rPr>
          <w:rFonts w:ascii="標楷體" w:eastAsia="標楷體" w:hAnsi="標楷體" w:hint="eastAsia"/>
          <w:sz w:val="28"/>
          <w:szCs w:val="28"/>
        </w:rPr>
        <w:t>（五）</w:t>
      </w:r>
      <w:r w:rsidR="004D2A39" w:rsidRPr="007714C8">
        <w:rPr>
          <w:rFonts w:ascii="標楷體" w:eastAsia="標楷體" w:hAnsi="標楷體" w:hint="eastAsia"/>
          <w:sz w:val="28"/>
          <w:szCs w:val="28"/>
        </w:rPr>
        <w:t>道路、橋梁、灌溉排水、水井工程及其附屬設施修建、路燈施設。</w:t>
      </w:r>
    </w:p>
    <w:p w:rsidR="004D2A39" w:rsidRPr="007714C8" w:rsidRDefault="007714C8" w:rsidP="009F180D">
      <w:pPr>
        <w:kinsoku w:val="0"/>
        <w:overflowPunct w:val="0"/>
        <w:ind w:leftChars="250" w:left="600"/>
        <w:rPr>
          <w:rFonts w:ascii="標楷體" w:eastAsia="標楷體" w:hAnsi="標楷體"/>
          <w:sz w:val="28"/>
          <w:szCs w:val="28"/>
        </w:rPr>
      </w:pPr>
      <w:r w:rsidRPr="007714C8">
        <w:rPr>
          <w:rFonts w:ascii="標楷體" w:eastAsia="標楷體" w:hAnsi="標楷體" w:hint="eastAsia"/>
          <w:sz w:val="28"/>
          <w:szCs w:val="28"/>
        </w:rPr>
        <w:t>（六）</w:t>
      </w:r>
      <w:r w:rsidR="004D2A39" w:rsidRPr="007714C8">
        <w:rPr>
          <w:rFonts w:ascii="標楷體" w:eastAsia="標楷體" w:hAnsi="標楷體" w:hint="eastAsia"/>
          <w:sz w:val="28"/>
          <w:szCs w:val="28"/>
        </w:rPr>
        <w:t>交通號</w:t>
      </w:r>
      <w:proofErr w:type="gramStart"/>
      <w:r w:rsidR="004D2A39" w:rsidRPr="007714C8">
        <w:rPr>
          <w:rFonts w:ascii="標楷體" w:eastAsia="標楷體" w:hAnsi="標楷體" w:hint="eastAsia"/>
          <w:sz w:val="28"/>
          <w:szCs w:val="28"/>
        </w:rPr>
        <w:t>誌</w:t>
      </w:r>
      <w:proofErr w:type="gramEnd"/>
      <w:r w:rsidR="004D2A39" w:rsidRPr="007714C8">
        <w:rPr>
          <w:rFonts w:ascii="標楷體" w:eastAsia="標楷體" w:hAnsi="標楷體" w:hint="eastAsia"/>
          <w:sz w:val="28"/>
          <w:szCs w:val="28"/>
        </w:rPr>
        <w:t>、標誌（線）、觀光導</w:t>
      </w:r>
      <w:proofErr w:type="gramStart"/>
      <w:r w:rsidR="004D2A39" w:rsidRPr="007714C8">
        <w:rPr>
          <w:rFonts w:ascii="標楷體" w:eastAsia="標楷體" w:hAnsi="標楷體" w:hint="eastAsia"/>
          <w:sz w:val="28"/>
          <w:szCs w:val="28"/>
        </w:rPr>
        <w:t>覽</w:t>
      </w:r>
      <w:proofErr w:type="gramEnd"/>
      <w:r w:rsidR="004D2A39" w:rsidRPr="007714C8">
        <w:rPr>
          <w:rFonts w:ascii="標楷體" w:eastAsia="標楷體" w:hAnsi="標楷體" w:hint="eastAsia"/>
          <w:sz w:val="28"/>
          <w:szCs w:val="28"/>
        </w:rPr>
        <w:t>及指示設施工程。</w:t>
      </w:r>
    </w:p>
    <w:p w:rsidR="004D2A39" w:rsidRPr="007714C8" w:rsidRDefault="007714C8" w:rsidP="009F180D">
      <w:pPr>
        <w:kinsoku w:val="0"/>
        <w:overflowPunct w:val="0"/>
        <w:ind w:leftChars="250" w:left="600"/>
        <w:rPr>
          <w:rFonts w:ascii="標楷體" w:eastAsia="標楷體" w:hAnsi="標楷體"/>
          <w:sz w:val="28"/>
          <w:szCs w:val="28"/>
        </w:rPr>
      </w:pPr>
      <w:r w:rsidRPr="007714C8">
        <w:rPr>
          <w:rFonts w:ascii="標楷體" w:eastAsia="標楷體" w:hAnsi="標楷體" w:hint="eastAsia"/>
          <w:sz w:val="28"/>
          <w:szCs w:val="28"/>
        </w:rPr>
        <w:t>（七）</w:t>
      </w:r>
      <w:r w:rsidR="004D2A39" w:rsidRPr="007714C8">
        <w:rPr>
          <w:rFonts w:ascii="標楷體" w:eastAsia="標楷體" w:hAnsi="標楷體" w:hint="eastAsia"/>
          <w:sz w:val="28"/>
          <w:szCs w:val="28"/>
        </w:rPr>
        <w:t>水土保持設施及蓄水池工程。</w:t>
      </w:r>
    </w:p>
    <w:p w:rsidR="004D2A39" w:rsidRPr="007714C8" w:rsidRDefault="007714C8" w:rsidP="009F180D">
      <w:pPr>
        <w:kinsoku w:val="0"/>
        <w:overflowPunct w:val="0"/>
        <w:ind w:leftChars="250" w:left="600"/>
        <w:rPr>
          <w:rFonts w:ascii="標楷體" w:eastAsia="標楷體" w:hAnsi="標楷體"/>
          <w:sz w:val="28"/>
          <w:szCs w:val="28"/>
        </w:rPr>
      </w:pPr>
      <w:r w:rsidRPr="007714C8">
        <w:rPr>
          <w:rFonts w:ascii="標楷體" w:eastAsia="標楷體" w:hAnsi="標楷體" w:hint="eastAsia"/>
          <w:sz w:val="28"/>
          <w:szCs w:val="28"/>
        </w:rPr>
        <w:t>（八）</w:t>
      </w:r>
      <w:r w:rsidR="004D2A39" w:rsidRPr="007714C8">
        <w:rPr>
          <w:rFonts w:ascii="標楷體" w:eastAsia="標楷體" w:hAnsi="標楷體" w:hint="eastAsia"/>
          <w:sz w:val="28"/>
          <w:szCs w:val="28"/>
        </w:rPr>
        <w:t>公有廳舍修建、設備。</w:t>
      </w:r>
    </w:p>
    <w:p w:rsidR="004D2A39" w:rsidRPr="007714C8" w:rsidRDefault="007714C8" w:rsidP="009F180D">
      <w:pPr>
        <w:kinsoku w:val="0"/>
        <w:overflowPunct w:val="0"/>
        <w:ind w:leftChars="250" w:left="600"/>
        <w:rPr>
          <w:rFonts w:ascii="標楷體" w:eastAsia="標楷體" w:hAnsi="標楷體"/>
          <w:sz w:val="28"/>
          <w:szCs w:val="28"/>
        </w:rPr>
      </w:pPr>
      <w:r w:rsidRPr="007714C8">
        <w:rPr>
          <w:rFonts w:ascii="標楷體" w:eastAsia="標楷體" w:hAnsi="標楷體" w:hint="eastAsia"/>
          <w:sz w:val="28"/>
          <w:szCs w:val="28"/>
        </w:rPr>
        <w:lastRenderedPageBreak/>
        <w:t>（九）</w:t>
      </w:r>
      <w:r w:rsidR="004D2A39" w:rsidRPr="007714C8">
        <w:rPr>
          <w:rFonts w:ascii="標楷體" w:eastAsia="標楷體" w:hAnsi="標楷體" w:hint="eastAsia"/>
          <w:sz w:val="28"/>
          <w:szCs w:val="28"/>
        </w:rPr>
        <w:t>各機關、村（里）辦公處、集會所及社區活動中心設備。</w:t>
      </w:r>
    </w:p>
    <w:p w:rsidR="004D2A39" w:rsidRPr="007714C8" w:rsidRDefault="007714C8" w:rsidP="009F180D">
      <w:pPr>
        <w:kinsoku w:val="0"/>
        <w:overflowPunct w:val="0"/>
        <w:ind w:leftChars="250" w:left="600"/>
        <w:rPr>
          <w:rFonts w:ascii="標楷體" w:eastAsia="標楷體" w:hAnsi="標楷體"/>
          <w:sz w:val="28"/>
          <w:szCs w:val="28"/>
        </w:rPr>
      </w:pPr>
      <w:r w:rsidRPr="007714C8">
        <w:rPr>
          <w:rFonts w:ascii="標楷體" w:eastAsia="標楷體" w:hAnsi="標楷體" w:hint="eastAsia"/>
          <w:sz w:val="28"/>
          <w:szCs w:val="28"/>
        </w:rPr>
        <w:t>（十）</w:t>
      </w:r>
      <w:r w:rsidR="004D2A39" w:rsidRPr="007714C8">
        <w:rPr>
          <w:rFonts w:ascii="標楷體" w:eastAsia="標楷體" w:hAnsi="標楷體" w:hint="eastAsia"/>
          <w:sz w:val="28"/>
          <w:szCs w:val="28"/>
        </w:rPr>
        <w:t>各項文化建設工程、圖書館及藝文展演設備。</w:t>
      </w:r>
    </w:p>
    <w:p w:rsidR="004D2A39" w:rsidRPr="007714C8" w:rsidRDefault="007714C8" w:rsidP="009F180D">
      <w:pPr>
        <w:kinsoku w:val="0"/>
        <w:overflowPunct w:val="0"/>
        <w:ind w:leftChars="250" w:left="1440" w:hangingChars="300" w:hanging="840"/>
        <w:rPr>
          <w:rFonts w:ascii="標楷體" w:eastAsia="標楷體" w:hAnsi="標楷體"/>
          <w:sz w:val="28"/>
          <w:szCs w:val="28"/>
        </w:rPr>
      </w:pPr>
      <w:r w:rsidRPr="007714C8">
        <w:rPr>
          <w:rFonts w:ascii="標楷體" w:eastAsia="標楷體" w:hAnsi="標楷體" w:hint="eastAsia"/>
          <w:sz w:val="28"/>
          <w:szCs w:val="28"/>
        </w:rPr>
        <w:t>（十一）</w:t>
      </w:r>
      <w:r w:rsidR="004D2A39" w:rsidRPr="007714C8">
        <w:rPr>
          <w:rFonts w:ascii="標楷體" w:eastAsia="標楷體" w:hAnsi="標楷體" w:hint="eastAsia"/>
          <w:sz w:val="28"/>
          <w:szCs w:val="28"/>
        </w:rPr>
        <w:t>配合本府推動治安維護、消防安全、環境保護、衛生保健等團體之設備。</w:t>
      </w:r>
    </w:p>
    <w:p w:rsidR="004D2A39" w:rsidRPr="007714C8" w:rsidRDefault="007714C8" w:rsidP="009F180D">
      <w:pPr>
        <w:kinsoku w:val="0"/>
        <w:overflowPunct w:val="0"/>
        <w:ind w:leftChars="250" w:left="600"/>
        <w:rPr>
          <w:rFonts w:ascii="標楷體" w:eastAsia="標楷體" w:hAnsi="標楷體"/>
          <w:sz w:val="28"/>
          <w:szCs w:val="28"/>
        </w:rPr>
      </w:pPr>
      <w:r w:rsidRPr="007714C8">
        <w:rPr>
          <w:rFonts w:ascii="標楷體" w:eastAsia="標楷體" w:hAnsi="標楷體" w:hint="eastAsia"/>
          <w:sz w:val="28"/>
          <w:szCs w:val="28"/>
        </w:rPr>
        <w:t>（十二）</w:t>
      </w:r>
      <w:r w:rsidR="004D2A39" w:rsidRPr="007714C8">
        <w:rPr>
          <w:rFonts w:ascii="標楷體" w:eastAsia="標楷體" w:hAnsi="標楷體" w:hint="eastAsia"/>
          <w:sz w:val="28"/>
          <w:szCs w:val="28"/>
        </w:rPr>
        <w:t>農會、農業合作社及產銷班等農業相關設備。</w:t>
      </w:r>
    </w:p>
    <w:p w:rsidR="004D2A39" w:rsidRPr="007714C8" w:rsidRDefault="007714C8" w:rsidP="009F180D">
      <w:pPr>
        <w:kinsoku w:val="0"/>
        <w:overflowPunct w:val="0"/>
        <w:ind w:leftChars="250" w:left="600"/>
        <w:rPr>
          <w:rFonts w:ascii="標楷體" w:eastAsia="標楷體" w:hAnsi="標楷體"/>
          <w:sz w:val="28"/>
          <w:szCs w:val="28"/>
        </w:rPr>
      </w:pPr>
      <w:r w:rsidRPr="007714C8">
        <w:rPr>
          <w:rFonts w:ascii="標楷體" w:eastAsia="標楷體" w:hAnsi="標楷體" w:hint="eastAsia"/>
          <w:sz w:val="28"/>
          <w:szCs w:val="28"/>
        </w:rPr>
        <w:t>（十三）</w:t>
      </w:r>
      <w:r w:rsidR="004D2A39" w:rsidRPr="007714C8">
        <w:rPr>
          <w:rFonts w:ascii="標楷體" w:eastAsia="標楷體" w:hAnsi="標楷體" w:hint="eastAsia"/>
          <w:sz w:val="28"/>
          <w:szCs w:val="28"/>
        </w:rPr>
        <w:t>其他經本府同意施作之設施或設備。</w:t>
      </w:r>
    </w:p>
    <w:p w:rsidR="004D2A39" w:rsidRPr="007714C8" w:rsidRDefault="004D2A39" w:rsidP="009F180D">
      <w:pPr>
        <w:kinsoku w:val="0"/>
        <w:overflowPunct w:val="0"/>
        <w:ind w:leftChars="250" w:left="600"/>
        <w:rPr>
          <w:rFonts w:ascii="標楷體" w:eastAsia="標楷體" w:hAnsi="標楷體" w:hint="eastAsia"/>
          <w:sz w:val="28"/>
          <w:szCs w:val="28"/>
        </w:rPr>
      </w:pPr>
      <w:r w:rsidRPr="007714C8">
        <w:rPr>
          <w:rFonts w:ascii="標楷體" w:eastAsia="標楷體" w:hAnsi="標楷體" w:hint="eastAsia"/>
          <w:sz w:val="28"/>
          <w:szCs w:val="28"/>
        </w:rPr>
        <w:t>前項建議之設備或工程應符合資本門科目，依相關法令規定辦理財產登記，及由受補助之機關負責維護管理。</w:t>
      </w:r>
    </w:p>
    <w:p w:rsidR="004D2A39" w:rsidRPr="007714C8" w:rsidRDefault="007714C8" w:rsidP="007714C8">
      <w:pPr>
        <w:kinsoku w:val="0"/>
        <w:overflowPunct w:val="0"/>
        <w:ind w:left="616" w:hangingChars="220" w:hanging="616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proofErr w:type="gramStart"/>
      <w:r w:rsidR="00D83EB4" w:rsidRPr="007714C8">
        <w:rPr>
          <w:rFonts w:ascii="標楷體" w:eastAsia="標楷體" w:hAnsi="標楷體" w:hint="eastAsia"/>
          <w:sz w:val="28"/>
          <w:szCs w:val="28"/>
        </w:rPr>
        <w:t>本府得訂</w:t>
      </w:r>
      <w:proofErr w:type="gramEnd"/>
      <w:r w:rsidR="00D83EB4" w:rsidRPr="007714C8">
        <w:rPr>
          <w:rFonts w:ascii="標楷體" w:eastAsia="標楷體" w:hAnsi="標楷體" w:hint="eastAsia"/>
          <w:sz w:val="28"/>
          <w:szCs w:val="28"/>
        </w:rPr>
        <w:t>定前</w:t>
      </w:r>
      <w:r w:rsidR="00107761" w:rsidRPr="007714C8">
        <w:rPr>
          <w:rFonts w:ascii="標楷體" w:eastAsia="標楷體" w:hAnsi="標楷體" w:hint="eastAsia"/>
          <w:sz w:val="28"/>
          <w:szCs w:val="28"/>
        </w:rPr>
        <w:t>點</w:t>
      </w:r>
      <w:r w:rsidR="00D83EB4" w:rsidRPr="007714C8">
        <w:rPr>
          <w:rFonts w:ascii="標楷體" w:eastAsia="標楷體" w:hAnsi="標楷體" w:hint="eastAsia"/>
          <w:sz w:val="28"/>
          <w:szCs w:val="28"/>
        </w:rPr>
        <w:t>第一項之補助標準或受補助人應分擔配合款之比例公告之。</w:t>
      </w:r>
    </w:p>
    <w:p w:rsidR="00D83EB4" w:rsidRPr="007714C8" w:rsidRDefault="009F180D" w:rsidP="009F180D">
      <w:pPr>
        <w:kinsoku w:val="0"/>
        <w:overflowPunct w:val="0"/>
        <w:ind w:left="616" w:hangingChars="220" w:hanging="616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="00D83EB4" w:rsidRPr="007714C8">
        <w:rPr>
          <w:rFonts w:ascii="標楷體" w:eastAsia="標楷體" w:hAnsi="標楷體" w:hint="eastAsia"/>
          <w:sz w:val="28"/>
          <w:szCs w:val="28"/>
        </w:rPr>
        <w:t>建議案若涉及用地者，先取得土地使用同意書，始得辦理。</w:t>
      </w:r>
    </w:p>
    <w:p w:rsidR="00D83EB4" w:rsidRPr="007714C8" w:rsidRDefault="009F180D" w:rsidP="009F180D">
      <w:pPr>
        <w:kinsoku w:val="0"/>
        <w:overflowPunct w:val="0"/>
        <w:ind w:left="616" w:hangingChars="220" w:hanging="616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="00D83EB4" w:rsidRPr="007714C8">
        <w:rPr>
          <w:rFonts w:ascii="標楷體" w:eastAsia="標楷體" w:hAnsi="標楷體" w:hint="eastAsia"/>
          <w:sz w:val="28"/>
          <w:szCs w:val="28"/>
        </w:rPr>
        <w:t>建議案應由議員填具建議書，經南投縣議會或鄉（鎮、市）公所函轉本府及所屬各機關、學校辦理。</w:t>
      </w:r>
      <w:proofErr w:type="gramStart"/>
      <w:r w:rsidR="00D83EB4" w:rsidRPr="007714C8">
        <w:rPr>
          <w:rFonts w:ascii="標楷體" w:eastAsia="標楷體" w:hAnsi="標楷體" w:hint="eastAsia"/>
          <w:sz w:val="28"/>
          <w:szCs w:val="28"/>
        </w:rPr>
        <w:t>本府得補助</w:t>
      </w:r>
      <w:proofErr w:type="gramEnd"/>
      <w:r w:rsidR="00D83EB4" w:rsidRPr="007714C8">
        <w:rPr>
          <w:rFonts w:ascii="標楷體" w:eastAsia="標楷體" w:hAnsi="標楷體" w:hint="eastAsia"/>
          <w:sz w:val="28"/>
          <w:szCs w:val="28"/>
        </w:rPr>
        <w:t>或委由各機關、學校或公所辦理建議案。</w:t>
      </w:r>
    </w:p>
    <w:p w:rsidR="00D83EB4" w:rsidRPr="007714C8" w:rsidRDefault="009F180D" w:rsidP="009F180D">
      <w:pPr>
        <w:kinsoku w:val="0"/>
        <w:overflowPunct w:val="0"/>
        <w:ind w:left="616" w:hangingChars="220" w:hanging="616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D83EB4" w:rsidRPr="007714C8">
        <w:rPr>
          <w:rFonts w:ascii="標楷體" w:eastAsia="標楷體" w:hAnsi="標楷體" w:hint="eastAsia"/>
          <w:sz w:val="28"/>
          <w:szCs w:val="28"/>
        </w:rPr>
        <w:t>建議案由本府及所屬各機關，視實際需要辦理現場會</w:t>
      </w:r>
      <w:proofErr w:type="gramStart"/>
      <w:r w:rsidR="00D83EB4" w:rsidRPr="007714C8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="00D83EB4" w:rsidRPr="007714C8">
        <w:rPr>
          <w:rFonts w:ascii="標楷體" w:eastAsia="標楷體" w:hAnsi="標楷體" w:hint="eastAsia"/>
          <w:sz w:val="28"/>
          <w:szCs w:val="28"/>
        </w:rPr>
        <w:t>並製作會</w:t>
      </w:r>
      <w:proofErr w:type="gramStart"/>
      <w:r w:rsidR="00D83EB4" w:rsidRPr="007714C8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="00D83EB4" w:rsidRPr="007714C8">
        <w:rPr>
          <w:rFonts w:ascii="標楷體" w:eastAsia="標楷體" w:hAnsi="標楷體" w:hint="eastAsia"/>
          <w:sz w:val="28"/>
          <w:szCs w:val="28"/>
        </w:rPr>
        <w:t>紀錄，經</w:t>
      </w:r>
      <w:proofErr w:type="gramStart"/>
      <w:r w:rsidR="00D83EB4" w:rsidRPr="007714C8">
        <w:rPr>
          <w:rFonts w:ascii="標楷體" w:eastAsia="標楷體" w:hAnsi="標楷體" w:hint="eastAsia"/>
          <w:sz w:val="28"/>
          <w:szCs w:val="28"/>
        </w:rPr>
        <w:t>簽核奉准</w:t>
      </w:r>
      <w:proofErr w:type="gramEnd"/>
      <w:r w:rsidR="00D83EB4" w:rsidRPr="007714C8">
        <w:rPr>
          <w:rFonts w:ascii="標楷體" w:eastAsia="標楷體" w:hAnsi="標楷體" w:hint="eastAsia"/>
          <w:sz w:val="28"/>
          <w:szCs w:val="28"/>
        </w:rPr>
        <w:t>後辦理。鄉（鎮、市）公所函轉之建議案得由公所先行辦理會</w:t>
      </w:r>
      <w:proofErr w:type="gramStart"/>
      <w:r w:rsidR="00D83EB4" w:rsidRPr="007714C8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="00D83EB4" w:rsidRPr="007714C8">
        <w:rPr>
          <w:rFonts w:ascii="標楷體" w:eastAsia="標楷體" w:hAnsi="標楷體" w:hint="eastAsia"/>
          <w:sz w:val="28"/>
          <w:szCs w:val="28"/>
        </w:rPr>
        <w:t>並檢附建議項目及會</w:t>
      </w:r>
      <w:proofErr w:type="gramStart"/>
      <w:r w:rsidR="00D83EB4" w:rsidRPr="007714C8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="00D83EB4" w:rsidRPr="007714C8">
        <w:rPr>
          <w:rFonts w:ascii="標楷體" w:eastAsia="標楷體" w:hAnsi="標楷體" w:hint="eastAsia"/>
          <w:sz w:val="28"/>
          <w:szCs w:val="28"/>
        </w:rPr>
        <w:t>紀錄</w:t>
      </w:r>
      <w:proofErr w:type="gramStart"/>
      <w:r w:rsidR="00D83EB4" w:rsidRPr="007714C8">
        <w:rPr>
          <w:rFonts w:ascii="標楷體" w:eastAsia="標楷體" w:hAnsi="標楷體" w:hint="eastAsia"/>
          <w:sz w:val="28"/>
          <w:szCs w:val="28"/>
        </w:rPr>
        <w:t>一併送府</w:t>
      </w:r>
      <w:proofErr w:type="gramEnd"/>
      <w:r w:rsidR="00D83EB4" w:rsidRPr="007714C8">
        <w:rPr>
          <w:rFonts w:ascii="標楷體" w:eastAsia="標楷體" w:hAnsi="標楷體" w:hint="eastAsia"/>
          <w:sz w:val="28"/>
          <w:szCs w:val="28"/>
        </w:rPr>
        <w:t>。</w:t>
      </w:r>
    </w:p>
    <w:p w:rsidR="00D83EB4" w:rsidRPr="007714C8" w:rsidRDefault="009F180D" w:rsidP="009F180D">
      <w:pPr>
        <w:kinsoku w:val="0"/>
        <w:overflowPunct w:val="0"/>
        <w:ind w:left="616" w:hangingChars="220" w:hanging="616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="00D83EB4" w:rsidRPr="007714C8">
        <w:rPr>
          <w:rFonts w:ascii="標楷體" w:eastAsia="標楷體" w:hAnsi="標楷體" w:hint="eastAsia"/>
          <w:sz w:val="28"/>
          <w:szCs w:val="28"/>
        </w:rPr>
        <w:t>依前</w:t>
      </w:r>
      <w:r w:rsidR="00107761" w:rsidRPr="007714C8">
        <w:rPr>
          <w:rFonts w:ascii="標楷體" w:eastAsia="標楷體" w:hAnsi="標楷體" w:hint="eastAsia"/>
          <w:sz w:val="28"/>
          <w:szCs w:val="28"/>
        </w:rPr>
        <w:t>點</w:t>
      </w:r>
      <w:r w:rsidR="00D83EB4" w:rsidRPr="007714C8">
        <w:rPr>
          <w:rFonts w:ascii="標楷體" w:eastAsia="標楷體" w:hAnsi="標楷體" w:hint="eastAsia"/>
          <w:sz w:val="28"/>
          <w:szCs w:val="28"/>
        </w:rPr>
        <w:t>製作會</w:t>
      </w:r>
      <w:proofErr w:type="gramStart"/>
      <w:r w:rsidR="00D83EB4" w:rsidRPr="007714C8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="00D83EB4" w:rsidRPr="007714C8">
        <w:rPr>
          <w:rFonts w:ascii="標楷體" w:eastAsia="標楷體" w:hAnsi="標楷體" w:hint="eastAsia"/>
          <w:sz w:val="28"/>
          <w:szCs w:val="28"/>
        </w:rPr>
        <w:t>紀錄應含下列項目</w:t>
      </w:r>
    </w:p>
    <w:p w:rsidR="00D83EB4" w:rsidRPr="007714C8" w:rsidRDefault="009F180D" w:rsidP="009F180D">
      <w:pPr>
        <w:kinsoku w:val="0"/>
        <w:overflowPunct w:val="0"/>
        <w:ind w:leftChars="250" w:left="60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="00D83EB4" w:rsidRPr="007714C8">
        <w:rPr>
          <w:rFonts w:ascii="標楷體" w:eastAsia="標楷體" w:hAnsi="標楷體" w:hint="eastAsia"/>
          <w:sz w:val="28"/>
          <w:szCs w:val="28"/>
        </w:rPr>
        <w:t>設備數量、單價或工程施工位置簡圖。</w:t>
      </w:r>
    </w:p>
    <w:p w:rsidR="00D83EB4" w:rsidRPr="007714C8" w:rsidRDefault="009F180D" w:rsidP="009F180D">
      <w:pPr>
        <w:kinsoku w:val="0"/>
        <w:overflowPunct w:val="0"/>
        <w:ind w:leftChars="250" w:left="6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="00D83EB4" w:rsidRPr="007714C8">
        <w:rPr>
          <w:rFonts w:ascii="標楷體" w:eastAsia="標楷體" w:hAnsi="標楷體" w:hint="eastAsia"/>
          <w:sz w:val="28"/>
          <w:szCs w:val="28"/>
        </w:rPr>
        <w:t>設備規格或工程構造型式。</w:t>
      </w:r>
    </w:p>
    <w:p w:rsidR="00D83EB4" w:rsidRPr="007714C8" w:rsidRDefault="009F180D" w:rsidP="009F180D">
      <w:pPr>
        <w:kinsoku w:val="0"/>
        <w:overflowPunct w:val="0"/>
        <w:ind w:leftChars="250" w:left="6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（三）</w:t>
      </w:r>
      <w:r w:rsidR="00D83EB4" w:rsidRPr="007714C8">
        <w:rPr>
          <w:rFonts w:ascii="標楷體" w:eastAsia="標楷體" w:hAnsi="標楷體" w:hint="eastAsia"/>
          <w:sz w:val="28"/>
          <w:szCs w:val="28"/>
        </w:rPr>
        <w:t>經費概算表。</w:t>
      </w:r>
    </w:p>
    <w:p w:rsidR="00D83EB4" w:rsidRPr="007714C8" w:rsidRDefault="009F180D" w:rsidP="009F180D">
      <w:pPr>
        <w:kinsoku w:val="0"/>
        <w:overflowPunct w:val="0"/>
        <w:ind w:leftChars="250" w:left="6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="00D83EB4" w:rsidRPr="007714C8">
        <w:rPr>
          <w:rFonts w:ascii="標楷體" w:eastAsia="標楷體" w:hAnsi="標楷體" w:hint="eastAsia"/>
          <w:sz w:val="28"/>
          <w:szCs w:val="28"/>
        </w:rPr>
        <w:t>公益性質之說明，如有附件者應檢</w:t>
      </w:r>
      <w:proofErr w:type="gramStart"/>
      <w:r w:rsidR="00D83EB4" w:rsidRPr="007714C8">
        <w:rPr>
          <w:rFonts w:ascii="標楷體" w:eastAsia="標楷體" w:hAnsi="標楷體" w:hint="eastAsia"/>
          <w:sz w:val="28"/>
          <w:szCs w:val="28"/>
        </w:rPr>
        <w:t>附</w:t>
      </w:r>
      <w:proofErr w:type="gramEnd"/>
      <w:r w:rsidR="00D83EB4" w:rsidRPr="007714C8">
        <w:rPr>
          <w:rFonts w:ascii="標楷體" w:eastAsia="標楷體" w:hAnsi="標楷體" w:hint="eastAsia"/>
          <w:sz w:val="28"/>
          <w:szCs w:val="28"/>
        </w:rPr>
        <w:t>。</w:t>
      </w:r>
    </w:p>
    <w:p w:rsidR="00D83EB4" w:rsidRPr="007714C8" w:rsidRDefault="009F180D" w:rsidP="009F180D">
      <w:pPr>
        <w:kinsoku w:val="0"/>
        <w:overflowPunct w:val="0"/>
        <w:ind w:leftChars="250" w:left="6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（五）</w:t>
      </w:r>
      <w:r w:rsidR="00D83EB4" w:rsidRPr="007714C8">
        <w:rPr>
          <w:rFonts w:ascii="標楷體" w:eastAsia="標楷體" w:hAnsi="標楷體" w:hint="eastAsia"/>
          <w:sz w:val="28"/>
          <w:szCs w:val="28"/>
        </w:rPr>
        <w:t>其他</w:t>
      </w:r>
      <w:proofErr w:type="gramStart"/>
      <w:r w:rsidR="00D83EB4" w:rsidRPr="007714C8">
        <w:rPr>
          <w:rFonts w:ascii="標楷體" w:eastAsia="標楷體" w:hAnsi="標楷體" w:hint="eastAsia"/>
          <w:sz w:val="28"/>
          <w:szCs w:val="28"/>
        </w:rPr>
        <w:t>說明或書證</w:t>
      </w:r>
      <w:proofErr w:type="gramEnd"/>
      <w:r w:rsidR="00D83EB4" w:rsidRPr="007714C8">
        <w:rPr>
          <w:rFonts w:ascii="標楷體" w:eastAsia="標楷體" w:hAnsi="標楷體" w:hint="eastAsia"/>
          <w:sz w:val="28"/>
          <w:szCs w:val="28"/>
        </w:rPr>
        <w:t>，如涉及用地者，應檢附土地使用同意書。</w:t>
      </w:r>
    </w:p>
    <w:p w:rsidR="00D83EB4" w:rsidRPr="007714C8" w:rsidRDefault="009F180D" w:rsidP="009F180D">
      <w:pPr>
        <w:kinsoku w:val="0"/>
        <w:overflowPunct w:val="0"/>
        <w:ind w:left="616" w:hangingChars="220" w:hanging="616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</w:t>
      </w:r>
      <w:r w:rsidR="00D83EB4" w:rsidRPr="007714C8">
        <w:rPr>
          <w:rFonts w:ascii="標楷體" w:eastAsia="標楷體" w:hAnsi="標楷體" w:hint="eastAsia"/>
          <w:sz w:val="28"/>
          <w:szCs w:val="28"/>
        </w:rPr>
        <w:t>建議案應依政府採購法等相關規定辦理。如屬共同供應契約者，仍應訪價，避免採購標價高於市場價格。</w:t>
      </w:r>
    </w:p>
    <w:p w:rsidR="00D83EB4" w:rsidRPr="007714C8" w:rsidRDefault="009F180D" w:rsidP="009F180D">
      <w:pPr>
        <w:kinsoku w:val="0"/>
        <w:overflowPunct w:val="0"/>
        <w:ind w:left="616" w:hangingChars="220" w:hanging="616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十、</w:t>
      </w:r>
      <w:r w:rsidR="00D83EB4" w:rsidRPr="007714C8">
        <w:rPr>
          <w:rFonts w:ascii="標楷體" w:eastAsia="標楷體" w:hAnsi="標楷體" w:hint="eastAsia"/>
          <w:sz w:val="28"/>
          <w:szCs w:val="28"/>
        </w:rPr>
        <w:t>建議案不適宜辦理者，應敘明理由函知議員並副知南投縣議會或函轉之鄉（鎮、市）公所</w:t>
      </w:r>
      <w:r w:rsidR="00932830" w:rsidRPr="007714C8">
        <w:rPr>
          <w:rFonts w:ascii="標楷體" w:eastAsia="標楷體" w:hAnsi="標楷體" w:hint="eastAsia"/>
          <w:sz w:val="28"/>
          <w:szCs w:val="28"/>
        </w:rPr>
        <w:t>。</w:t>
      </w:r>
    </w:p>
    <w:sectPr w:rsidR="00D83EB4" w:rsidRPr="007714C8" w:rsidSect="00107761">
      <w:pgSz w:w="11906" w:h="16838"/>
      <w:pgMar w:top="1079" w:right="1106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C7FD5"/>
    <w:multiLevelType w:val="multilevel"/>
    <w:tmpl w:val="4162E152"/>
    <w:lvl w:ilvl="0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">
    <w:nsid w:val="05025381"/>
    <w:multiLevelType w:val="multilevel"/>
    <w:tmpl w:val="2D741E8C"/>
    <w:lvl w:ilvl="0">
      <w:start w:val="1"/>
      <w:numFmt w:val="taiwaneseCountingThousand"/>
      <w:lvlText w:val="第%1點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DF064E7"/>
    <w:multiLevelType w:val="hybridMultilevel"/>
    <w:tmpl w:val="E9D4FE44"/>
    <w:lvl w:ilvl="0" w:tplc="175A2184">
      <w:start w:val="1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">
    <w:nsid w:val="1F856E0A"/>
    <w:multiLevelType w:val="hybridMultilevel"/>
    <w:tmpl w:val="9F806E3C"/>
    <w:lvl w:ilvl="0" w:tplc="AC244FAC">
      <w:start w:val="1"/>
      <w:numFmt w:val="taiwaneseCountingThousand"/>
      <w:lvlText w:val="%1、"/>
      <w:lvlJc w:val="left"/>
      <w:pPr>
        <w:tabs>
          <w:tab w:val="num" w:pos="0"/>
        </w:tabs>
        <w:ind w:left="454" w:hanging="454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15B568D"/>
    <w:multiLevelType w:val="multilevel"/>
    <w:tmpl w:val="AD86A25C"/>
    <w:lvl w:ilvl="0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30253623"/>
    <w:multiLevelType w:val="hybridMultilevel"/>
    <w:tmpl w:val="4162E152"/>
    <w:lvl w:ilvl="0" w:tplc="D8B40B8C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6">
    <w:nsid w:val="34444D89"/>
    <w:multiLevelType w:val="hybridMultilevel"/>
    <w:tmpl w:val="63F6598A"/>
    <w:lvl w:ilvl="0" w:tplc="04090015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>
    <w:nsid w:val="39907D7B"/>
    <w:multiLevelType w:val="multilevel"/>
    <w:tmpl w:val="873C7BA6"/>
    <w:lvl w:ilvl="0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448F6267"/>
    <w:multiLevelType w:val="multilevel"/>
    <w:tmpl w:val="E9D4FE44"/>
    <w:lvl w:ilvl="0">
      <w:start w:val="1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9">
    <w:nsid w:val="4C6807BE"/>
    <w:multiLevelType w:val="hybridMultilevel"/>
    <w:tmpl w:val="6EF63BAC"/>
    <w:lvl w:ilvl="0" w:tplc="A55C29F2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501569E6"/>
    <w:multiLevelType w:val="hybridMultilevel"/>
    <w:tmpl w:val="FB9AD1B8"/>
    <w:lvl w:ilvl="0" w:tplc="77382850">
      <w:start w:val="1"/>
      <w:numFmt w:val="decimal"/>
      <w:lvlText w:val="%1."/>
      <w:lvlJc w:val="left"/>
      <w:pPr>
        <w:tabs>
          <w:tab w:val="num" w:pos="2280"/>
        </w:tabs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880"/>
        </w:tabs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0"/>
        </w:tabs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320"/>
        </w:tabs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760"/>
        </w:tabs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480"/>
      </w:pPr>
    </w:lvl>
  </w:abstractNum>
  <w:abstractNum w:abstractNumId="11">
    <w:nsid w:val="5E484B15"/>
    <w:multiLevelType w:val="hybridMultilevel"/>
    <w:tmpl w:val="BE622C58"/>
    <w:lvl w:ilvl="0" w:tplc="9BD818C8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61390055"/>
    <w:multiLevelType w:val="hybridMultilevel"/>
    <w:tmpl w:val="C0EEE140"/>
    <w:lvl w:ilvl="0" w:tplc="AC244FAC">
      <w:start w:val="1"/>
      <w:numFmt w:val="taiwaneseCountingThousand"/>
      <w:lvlText w:val="%1、"/>
      <w:lvlJc w:val="left"/>
      <w:pPr>
        <w:tabs>
          <w:tab w:val="num" w:pos="480"/>
        </w:tabs>
        <w:ind w:left="934" w:hanging="45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3">
    <w:nsid w:val="6E6729DE"/>
    <w:multiLevelType w:val="hybridMultilevel"/>
    <w:tmpl w:val="E7707B7E"/>
    <w:lvl w:ilvl="0" w:tplc="AC244FAC">
      <w:start w:val="1"/>
      <w:numFmt w:val="taiwaneseCountingThousand"/>
      <w:lvlText w:val="%1、"/>
      <w:lvlJc w:val="left"/>
      <w:pPr>
        <w:tabs>
          <w:tab w:val="num" w:pos="480"/>
        </w:tabs>
        <w:ind w:left="934" w:hanging="45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">
    <w:nsid w:val="751D2F61"/>
    <w:multiLevelType w:val="multilevel"/>
    <w:tmpl w:val="E7707B7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934" w:hanging="454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3"/>
  </w:num>
  <w:num w:numId="2">
    <w:abstractNumId w:val="11"/>
  </w:num>
  <w:num w:numId="3">
    <w:abstractNumId w:val="6"/>
  </w:num>
  <w:num w:numId="4">
    <w:abstractNumId w:val="7"/>
  </w:num>
  <w:num w:numId="5">
    <w:abstractNumId w:val="5"/>
  </w:num>
  <w:num w:numId="6">
    <w:abstractNumId w:val="0"/>
  </w:num>
  <w:num w:numId="7">
    <w:abstractNumId w:val="13"/>
  </w:num>
  <w:num w:numId="8">
    <w:abstractNumId w:val="14"/>
  </w:num>
  <w:num w:numId="9">
    <w:abstractNumId w:val="12"/>
  </w:num>
  <w:num w:numId="10">
    <w:abstractNumId w:val="2"/>
  </w:num>
  <w:num w:numId="11">
    <w:abstractNumId w:val="10"/>
  </w:num>
  <w:num w:numId="12">
    <w:abstractNumId w:val="4"/>
  </w:num>
  <w:num w:numId="13">
    <w:abstractNumId w:val="8"/>
  </w:num>
  <w:num w:numId="14">
    <w:abstractNumId w:val="9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198"/>
    <w:rsid w:val="00057BD2"/>
    <w:rsid w:val="000F72A3"/>
    <w:rsid w:val="00107761"/>
    <w:rsid w:val="001F4198"/>
    <w:rsid w:val="0030548E"/>
    <w:rsid w:val="003A23FE"/>
    <w:rsid w:val="003E5479"/>
    <w:rsid w:val="004D2A39"/>
    <w:rsid w:val="007714C8"/>
    <w:rsid w:val="00874944"/>
    <w:rsid w:val="00932830"/>
    <w:rsid w:val="009E4118"/>
    <w:rsid w:val="009F180D"/>
    <w:rsid w:val="00D83EB4"/>
    <w:rsid w:val="00E0667F"/>
    <w:rsid w:val="00E349BA"/>
    <w:rsid w:val="00E91E89"/>
    <w:rsid w:val="00EA2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對照表條"/>
    <w:basedOn w:val="a"/>
    <w:autoRedefine/>
    <w:rsid w:val="004D2A39"/>
    <w:pPr>
      <w:kinsoku w:val="0"/>
      <w:overflowPunct w:val="0"/>
      <w:snapToGrid w:val="0"/>
      <w:ind w:left="240" w:hangingChars="100" w:hanging="240"/>
    </w:pPr>
    <w:rPr>
      <w:rFonts w:ascii="標楷體" w:eastAsia="標楷體" w:hAnsi="標楷體"/>
      <w:bCs/>
      <w:kern w:val="0"/>
    </w:rPr>
  </w:style>
  <w:style w:type="paragraph" w:customStyle="1" w:styleId="a4">
    <w:name w:val="對照表款"/>
    <w:basedOn w:val="a"/>
    <w:autoRedefine/>
    <w:rsid w:val="007714C8"/>
    <w:pPr>
      <w:kinsoku w:val="0"/>
      <w:overflowPunct w:val="0"/>
      <w:autoSpaceDE w:val="0"/>
      <w:autoSpaceDN w:val="0"/>
      <w:snapToGrid w:val="0"/>
      <w:spacing w:line="500" w:lineRule="exact"/>
      <w:ind w:leftChars="200" w:left="1418" w:rightChars="100" w:right="240" w:hangingChars="335" w:hanging="938"/>
    </w:pPr>
    <w:rPr>
      <w:rFonts w:ascii="標楷體" w:eastAsia="標楷體" w:hAnsi="標楷體"/>
    </w:rPr>
  </w:style>
  <w:style w:type="paragraph" w:customStyle="1" w:styleId="a5">
    <w:name w:val="對照表項"/>
    <w:basedOn w:val="a"/>
    <w:autoRedefine/>
    <w:rsid w:val="000F72A3"/>
    <w:pPr>
      <w:kinsoku w:val="0"/>
      <w:overflowPunct w:val="0"/>
      <w:autoSpaceDN w:val="0"/>
      <w:snapToGrid w:val="0"/>
      <w:spacing w:line="500" w:lineRule="exact"/>
      <w:ind w:leftChars="100" w:left="480" w:rightChars="100" w:right="240" w:firstLineChars="200" w:firstLine="560"/>
    </w:pPr>
    <w:rPr>
      <w:rFonts w:ascii="標楷體" w:eastAsia="標楷體" w:hAnsi="標楷體" w:cs="Arial"/>
      <w:bCs/>
      <w:kern w:val="0"/>
      <w:sz w:val="28"/>
      <w:szCs w:val="28"/>
    </w:rPr>
  </w:style>
  <w:style w:type="character" w:customStyle="1" w:styleId="dialogtext1">
    <w:name w:val="dialog_text1"/>
    <w:basedOn w:val="a0"/>
    <w:rsid w:val="00E349BA"/>
    <w:rPr>
      <w:rFonts w:ascii="sөũ" w:hAnsi="sөũ" w:hint="default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對照表條"/>
    <w:basedOn w:val="a"/>
    <w:autoRedefine/>
    <w:rsid w:val="004D2A39"/>
    <w:pPr>
      <w:kinsoku w:val="0"/>
      <w:overflowPunct w:val="0"/>
      <w:snapToGrid w:val="0"/>
      <w:ind w:left="240" w:hangingChars="100" w:hanging="240"/>
    </w:pPr>
    <w:rPr>
      <w:rFonts w:ascii="標楷體" w:eastAsia="標楷體" w:hAnsi="標楷體"/>
      <w:bCs/>
      <w:kern w:val="0"/>
    </w:rPr>
  </w:style>
  <w:style w:type="paragraph" w:customStyle="1" w:styleId="a4">
    <w:name w:val="對照表款"/>
    <w:basedOn w:val="a"/>
    <w:autoRedefine/>
    <w:rsid w:val="007714C8"/>
    <w:pPr>
      <w:kinsoku w:val="0"/>
      <w:overflowPunct w:val="0"/>
      <w:autoSpaceDE w:val="0"/>
      <w:autoSpaceDN w:val="0"/>
      <w:snapToGrid w:val="0"/>
      <w:spacing w:line="500" w:lineRule="exact"/>
      <w:ind w:leftChars="200" w:left="1418" w:rightChars="100" w:right="240" w:hangingChars="335" w:hanging="938"/>
    </w:pPr>
    <w:rPr>
      <w:rFonts w:ascii="標楷體" w:eastAsia="標楷體" w:hAnsi="標楷體"/>
    </w:rPr>
  </w:style>
  <w:style w:type="paragraph" w:customStyle="1" w:styleId="a5">
    <w:name w:val="對照表項"/>
    <w:basedOn w:val="a"/>
    <w:autoRedefine/>
    <w:rsid w:val="000F72A3"/>
    <w:pPr>
      <w:kinsoku w:val="0"/>
      <w:overflowPunct w:val="0"/>
      <w:autoSpaceDN w:val="0"/>
      <w:snapToGrid w:val="0"/>
      <w:spacing w:line="500" w:lineRule="exact"/>
      <w:ind w:leftChars="100" w:left="480" w:rightChars="100" w:right="240" w:firstLineChars="200" w:firstLine="560"/>
    </w:pPr>
    <w:rPr>
      <w:rFonts w:ascii="標楷體" w:eastAsia="標楷體" w:hAnsi="標楷體" w:cs="Arial"/>
      <w:bCs/>
      <w:kern w:val="0"/>
      <w:sz w:val="28"/>
      <w:szCs w:val="28"/>
    </w:rPr>
  </w:style>
  <w:style w:type="character" w:customStyle="1" w:styleId="dialogtext1">
    <w:name w:val="dialog_text1"/>
    <w:basedOn w:val="a0"/>
    <w:rsid w:val="00E349BA"/>
    <w:rPr>
      <w:rFonts w:ascii="sөũ" w:hAnsi="sөũ" w:hint="default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168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南投縣議員地方建設建議案件執行要點</dc:title>
  <dc:creator>USER</dc:creator>
  <cp:lastModifiedBy>nantou028</cp:lastModifiedBy>
  <cp:revision>2</cp:revision>
  <cp:lastPrinted>2015-06-11T06:05:00Z</cp:lastPrinted>
  <dcterms:created xsi:type="dcterms:W3CDTF">2015-07-22T03:16:00Z</dcterms:created>
  <dcterms:modified xsi:type="dcterms:W3CDTF">2015-07-22T03:16:00Z</dcterms:modified>
</cp:coreProperties>
</file>