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F0" w:rsidRDefault="00986009">
      <w:pPr>
        <w:rPr>
          <w:rFonts w:ascii="標楷體" w:eastAsia="標楷體" w:hAnsi="標楷體"/>
          <w:sz w:val="32"/>
          <w:szCs w:val="32"/>
        </w:rPr>
      </w:pPr>
      <w:r w:rsidRPr="0096435B">
        <w:rPr>
          <w:rFonts w:ascii="標楷體" w:eastAsia="標楷體" w:hAnsi="標楷體" w:hint="eastAsia"/>
          <w:sz w:val="32"/>
          <w:szCs w:val="32"/>
        </w:rPr>
        <w:t>南投縣高級中等學校學生申訴評議委員會組織及運作辦法</w:t>
      </w:r>
    </w:p>
    <w:p w:rsidR="00AC4315" w:rsidRPr="00AC4315" w:rsidRDefault="00AC4315" w:rsidP="00AC4315">
      <w:pPr>
        <w:rPr>
          <w:rFonts w:ascii="標楷體" w:eastAsia="標楷體" w:hAnsi="標楷體" w:cs="Times New Roman"/>
          <w:sz w:val="16"/>
          <w:szCs w:val="1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 </w:t>
      </w:r>
      <w:r w:rsidRPr="00AC4315">
        <w:rPr>
          <w:rFonts w:ascii="標楷體" w:eastAsia="標楷體" w:hAnsi="標楷體" w:cs="Times New Roman" w:hint="eastAsia"/>
          <w:sz w:val="16"/>
          <w:szCs w:val="16"/>
        </w:rPr>
        <w:t xml:space="preserve">中華民國 104年 9 月 </w:t>
      </w:r>
      <w:r w:rsidR="00D623A4">
        <w:rPr>
          <w:rFonts w:ascii="標楷體" w:eastAsia="標楷體" w:hAnsi="標楷體" w:cs="Times New Roman" w:hint="eastAsia"/>
          <w:sz w:val="16"/>
          <w:szCs w:val="16"/>
        </w:rPr>
        <w:t>23</w:t>
      </w:r>
      <w:r w:rsidRPr="00AC4315">
        <w:rPr>
          <w:rFonts w:ascii="標楷體" w:eastAsia="標楷體" w:hAnsi="標楷體" w:cs="Times New Roman" w:hint="eastAsia"/>
          <w:sz w:val="16"/>
          <w:szCs w:val="16"/>
        </w:rPr>
        <w:t xml:space="preserve"> 日府</w:t>
      </w:r>
    </w:p>
    <w:p w:rsidR="00AC4315" w:rsidRPr="00AC4315" w:rsidRDefault="00AC4315">
      <w:pPr>
        <w:rPr>
          <w:rFonts w:ascii="標楷體" w:eastAsia="標楷體" w:hAnsi="標楷體"/>
          <w:sz w:val="32"/>
          <w:szCs w:val="32"/>
        </w:rPr>
      </w:pPr>
      <w:r w:rsidRPr="00AC4315">
        <w:rPr>
          <w:rFonts w:ascii="標楷體" w:eastAsia="標楷體" w:hAnsi="標楷體" w:cs="Times New Roman" w:hint="eastAsia"/>
          <w:sz w:val="16"/>
          <w:szCs w:val="16"/>
        </w:rPr>
        <w:t xml:space="preserve">                                                                                          </w:t>
      </w:r>
      <w:r w:rsidR="00E90CF5" w:rsidRPr="00AC4315">
        <w:rPr>
          <w:rFonts w:ascii="標楷體" w:eastAsia="標楷體" w:hAnsi="標楷體" w:cs="Times New Roman" w:hint="eastAsia"/>
          <w:sz w:val="16"/>
          <w:szCs w:val="16"/>
        </w:rPr>
        <w:t>行</w:t>
      </w:r>
      <w:r w:rsidRPr="00AC4315">
        <w:rPr>
          <w:rFonts w:ascii="標楷體" w:eastAsia="標楷體" w:hAnsi="標楷體" w:cs="Times New Roman" w:hint="eastAsia"/>
          <w:sz w:val="16"/>
          <w:szCs w:val="16"/>
        </w:rPr>
        <w:t>法字第</w:t>
      </w:r>
      <w:r w:rsidR="00E90CF5">
        <w:rPr>
          <w:rFonts w:ascii="標楷體" w:eastAsia="標楷體" w:hAnsi="標楷體" w:cs="Times New Roman" w:hint="eastAsia"/>
          <w:sz w:val="16"/>
          <w:szCs w:val="16"/>
        </w:rPr>
        <w:t>1040187751</w:t>
      </w:r>
      <w:r w:rsidR="00EB2521">
        <w:rPr>
          <w:rFonts w:ascii="標楷體" w:eastAsia="標楷體" w:hAnsi="標楷體" w:cs="Times New Roman" w:hint="eastAsia"/>
          <w:sz w:val="16"/>
          <w:szCs w:val="16"/>
        </w:rPr>
        <w:t>號</w:t>
      </w:r>
      <w:bookmarkStart w:id="0" w:name="_GoBack"/>
      <w:bookmarkEnd w:id="0"/>
      <w:r w:rsidRPr="00AC4315">
        <w:rPr>
          <w:rFonts w:ascii="標楷體" w:eastAsia="標楷體" w:hAnsi="標楷體" w:cs="Times New Roman" w:hint="eastAsia"/>
          <w:sz w:val="16"/>
          <w:szCs w:val="16"/>
        </w:rPr>
        <w:t>令發布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96435B" w:rsidRDefault="0096435B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一 條　　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本辦法依高級中等教育法（以下簡稱本法）第五十四條第二項規定</w:t>
      </w:r>
    </w:p>
    <w:p w:rsidR="00986009" w:rsidRPr="0096435B" w:rsidRDefault="0096435B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訂定之。</w:t>
      </w:r>
    </w:p>
    <w:p w:rsidR="00986009" w:rsidRPr="0096435B" w:rsidRDefault="0096435B" w:rsidP="00A54F92">
      <w:pPr>
        <w:pStyle w:val="a4"/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第 二 條　　</w:t>
      </w:r>
      <w:r w:rsidR="00986009" w:rsidRPr="0096435B">
        <w:rPr>
          <w:rFonts w:hint="eastAsia"/>
          <w:sz w:val="28"/>
          <w:szCs w:val="28"/>
        </w:rPr>
        <w:t>本辦法用詞，定義如下：</w:t>
      </w:r>
    </w:p>
    <w:p w:rsidR="00986009" w:rsidRPr="0096435B" w:rsidRDefault="00986009" w:rsidP="00A54F92">
      <w:pPr>
        <w:pStyle w:val="a6"/>
        <w:spacing w:line="500" w:lineRule="exact"/>
        <w:ind w:leftChars="0" w:left="0" w:firstLineChars="0" w:firstLine="0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 xml:space="preserve">   </w:t>
      </w:r>
      <w:r w:rsidR="0096435B">
        <w:rPr>
          <w:rFonts w:hint="eastAsia"/>
          <w:sz w:val="28"/>
          <w:szCs w:val="28"/>
        </w:rPr>
        <w:t xml:space="preserve">    </w:t>
      </w:r>
      <w:r w:rsidRPr="0096435B">
        <w:rPr>
          <w:rFonts w:hint="eastAsia"/>
          <w:sz w:val="28"/>
          <w:szCs w:val="28"/>
        </w:rPr>
        <w:t xml:space="preserve"> 一、高級中等學校（以下簡稱學校）：指南投縣政府主管之學校。</w:t>
      </w:r>
    </w:p>
    <w:p w:rsidR="00986009" w:rsidRPr="0096435B" w:rsidRDefault="00986009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 xml:space="preserve">   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6435B">
        <w:rPr>
          <w:rFonts w:ascii="標楷體" w:eastAsia="標楷體" w:hAnsi="標楷體" w:hint="eastAsia"/>
          <w:sz w:val="28"/>
          <w:szCs w:val="28"/>
        </w:rPr>
        <w:t xml:space="preserve"> 二、學生：指學校對其為懲處、其他措施或決議時，具有學籍之受教者。</w:t>
      </w:r>
    </w:p>
    <w:p w:rsidR="0096435B" w:rsidRDefault="00986009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>第</w:t>
      </w:r>
      <w:r w:rsidR="0096435B">
        <w:rPr>
          <w:rFonts w:hint="eastAsia"/>
          <w:sz w:val="28"/>
          <w:szCs w:val="28"/>
        </w:rPr>
        <w:t xml:space="preserve"> </w:t>
      </w:r>
      <w:r w:rsidRPr="0096435B">
        <w:rPr>
          <w:rFonts w:hint="eastAsia"/>
          <w:sz w:val="28"/>
          <w:szCs w:val="28"/>
        </w:rPr>
        <w:t>三</w:t>
      </w:r>
      <w:r w:rsidR="0096435B">
        <w:rPr>
          <w:rFonts w:hint="eastAsia"/>
          <w:sz w:val="28"/>
          <w:szCs w:val="28"/>
        </w:rPr>
        <w:t xml:space="preserve"> </w:t>
      </w:r>
      <w:r w:rsidRPr="0096435B">
        <w:rPr>
          <w:rFonts w:hint="eastAsia"/>
          <w:sz w:val="28"/>
          <w:szCs w:val="28"/>
        </w:rPr>
        <w:t xml:space="preserve">條　</w:t>
      </w:r>
      <w:r w:rsidR="0096435B">
        <w:rPr>
          <w:rFonts w:hint="eastAsia"/>
          <w:sz w:val="28"/>
          <w:szCs w:val="28"/>
        </w:rPr>
        <w:t xml:space="preserve">　</w:t>
      </w:r>
      <w:r w:rsidRPr="0096435B">
        <w:rPr>
          <w:rFonts w:hint="eastAsia"/>
          <w:sz w:val="28"/>
          <w:szCs w:val="28"/>
        </w:rPr>
        <w:t>學校為處理申訴案件，應設學生申訴評議委員會</w:t>
      </w:r>
      <w:proofErr w:type="gramStart"/>
      <w:r w:rsidRPr="0096435B">
        <w:rPr>
          <w:rFonts w:hint="eastAsia"/>
          <w:sz w:val="28"/>
          <w:szCs w:val="28"/>
        </w:rPr>
        <w:t>（</w:t>
      </w:r>
      <w:proofErr w:type="gramEnd"/>
      <w:r w:rsidRPr="0096435B">
        <w:rPr>
          <w:rFonts w:hint="eastAsia"/>
          <w:sz w:val="28"/>
          <w:szCs w:val="28"/>
        </w:rPr>
        <w:t>以下簡稱申評會</w:t>
      </w:r>
    </w:p>
    <w:p w:rsidR="00986009" w:rsidRPr="0096435B" w:rsidRDefault="0096435B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986009" w:rsidRPr="0096435B">
        <w:rPr>
          <w:rFonts w:hint="eastAsia"/>
          <w:sz w:val="28"/>
          <w:szCs w:val="28"/>
        </w:rPr>
        <w:t>）。</w:t>
      </w:r>
    </w:p>
    <w:p w:rsidR="0096435B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</w:t>
      </w:r>
      <w:r w:rsidR="0096435B">
        <w:rPr>
          <w:rFonts w:hint="eastAsia"/>
          <w:sz w:val="28"/>
        </w:rPr>
        <w:t xml:space="preserve">    </w:t>
      </w:r>
      <w:r w:rsidRPr="0096435B">
        <w:rPr>
          <w:rFonts w:hint="eastAsia"/>
          <w:sz w:val="28"/>
        </w:rPr>
        <w:t xml:space="preserve"> </w:t>
      </w:r>
      <w:proofErr w:type="gramStart"/>
      <w:r w:rsidRPr="0096435B">
        <w:rPr>
          <w:rFonts w:hint="eastAsia"/>
          <w:sz w:val="28"/>
        </w:rPr>
        <w:t>申評會</w:t>
      </w:r>
      <w:proofErr w:type="gramEnd"/>
      <w:r w:rsidRPr="0096435B">
        <w:rPr>
          <w:rFonts w:hint="eastAsia"/>
          <w:sz w:val="28"/>
        </w:rPr>
        <w:t>置委員七人至十五人，任期一年，</w:t>
      </w:r>
      <w:proofErr w:type="gramStart"/>
      <w:r w:rsidRPr="0096435B">
        <w:rPr>
          <w:rFonts w:hint="eastAsia"/>
          <w:sz w:val="28"/>
        </w:rPr>
        <w:t>均為無</w:t>
      </w:r>
      <w:proofErr w:type="gramEnd"/>
      <w:r w:rsidRPr="0096435B">
        <w:rPr>
          <w:rFonts w:hint="eastAsia"/>
          <w:sz w:val="28"/>
        </w:rPr>
        <w:t>給職，由校長就學</w:t>
      </w:r>
    </w:p>
    <w:p w:rsidR="0096435B" w:rsidRDefault="0096435B" w:rsidP="00A54F92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986009" w:rsidRPr="0096435B">
        <w:rPr>
          <w:rFonts w:hint="eastAsia"/>
          <w:sz w:val="28"/>
        </w:rPr>
        <w:t>校行政人員代表、教師代表、家長會代表、學生代表及社會公正人士聘</w:t>
      </w:r>
    </w:p>
    <w:p w:rsidR="0096435B" w:rsidRDefault="0096435B" w:rsidP="00A54F92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</w:t>
      </w:r>
      <w:r w:rsidR="00986009" w:rsidRPr="0096435B">
        <w:rPr>
          <w:rFonts w:hint="eastAsia"/>
          <w:sz w:val="28"/>
        </w:rPr>
        <w:t>（派）兼之；必要時，得</w:t>
      </w:r>
      <w:proofErr w:type="gramStart"/>
      <w:r w:rsidR="00986009" w:rsidRPr="0096435B">
        <w:rPr>
          <w:rFonts w:hint="eastAsia"/>
          <w:sz w:val="28"/>
        </w:rPr>
        <w:t>遴</w:t>
      </w:r>
      <w:proofErr w:type="gramEnd"/>
      <w:r w:rsidR="00986009" w:rsidRPr="0096435B">
        <w:rPr>
          <w:rFonts w:hint="eastAsia"/>
          <w:sz w:val="28"/>
        </w:rPr>
        <w:t>聘法律、心理或輔導學者專家，擔任委員或</w:t>
      </w:r>
    </w:p>
    <w:p w:rsidR="00986009" w:rsidRPr="0096435B" w:rsidRDefault="0096435B" w:rsidP="00A54F92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986009" w:rsidRPr="0096435B">
        <w:rPr>
          <w:rFonts w:hint="eastAsia"/>
          <w:sz w:val="28"/>
        </w:rPr>
        <w:t>諮詢顧問。</w:t>
      </w:r>
    </w:p>
    <w:p w:rsidR="00986009" w:rsidRPr="0096435B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 </w:t>
      </w:r>
      <w:r w:rsidR="0096435B">
        <w:rPr>
          <w:rFonts w:hint="eastAsia"/>
          <w:sz w:val="28"/>
        </w:rPr>
        <w:t xml:space="preserve">    </w:t>
      </w:r>
      <w:r w:rsidRPr="0096435B">
        <w:rPr>
          <w:rFonts w:hint="eastAsia"/>
          <w:sz w:val="28"/>
        </w:rPr>
        <w:t>前項任</w:t>
      </w:r>
      <w:proofErr w:type="gramStart"/>
      <w:r w:rsidRPr="0096435B">
        <w:rPr>
          <w:rFonts w:hint="eastAsia"/>
          <w:sz w:val="28"/>
        </w:rPr>
        <w:t>一</w:t>
      </w:r>
      <w:proofErr w:type="gramEnd"/>
      <w:r w:rsidRPr="0096435B">
        <w:rPr>
          <w:rFonts w:hint="eastAsia"/>
          <w:sz w:val="28"/>
        </w:rPr>
        <w:t>性別委員人數不得少於委員總數三分之一。</w:t>
      </w:r>
    </w:p>
    <w:p w:rsidR="00986009" w:rsidRPr="0096435B" w:rsidRDefault="0096435B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學校學生獎懲委員會委員，不得兼任同校申評會委員。</w:t>
      </w:r>
    </w:p>
    <w:p w:rsidR="0096435B" w:rsidRDefault="0096435B" w:rsidP="00A54F92">
      <w:pPr>
        <w:pStyle w:val="a4"/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第 四 條　　</w:t>
      </w:r>
      <w:r w:rsidR="00986009" w:rsidRPr="0096435B">
        <w:rPr>
          <w:rFonts w:hint="eastAsia"/>
          <w:sz w:val="28"/>
          <w:szCs w:val="28"/>
        </w:rPr>
        <w:t>學生或學生自治組織（以下簡稱申訴人）對學校影響其權益之懲處</w:t>
      </w:r>
    </w:p>
    <w:p w:rsidR="00986009" w:rsidRPr="0096435B" w:rsidRDefault="0096435B" w:rsidP="00A54F92">
      <w:pPr>
        <w:pStyle w:val="a4"/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986009" w:rsidRPr="0096435B">
        <w:rPr>
          <w:rFonts w:hint="eastAsia"/>
          <w:sz w:val="28"/>
          <w:szCs w:val="28"/>
        </w:rPr>
        <w:t>、其他措施或決議不服者，得提起申訴。</w:t>
      </w:r>
    </w:p>
    <w:p w:rsidR="0096435B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 </w:t>
      </w:r>
      <w:r w:rsidR="0096435B">
        <w:rPr>
          <w:rFonts w:hint="eastAsia"/>
          <w:sz w:val="28"/>
        </w:rPr>
        <w:t xml:space="preserve">    </w:t>
      </w:r>
      <w:r w:rsidRPr="0096435B">
        <w:rPr>
          <w:rFonts w:hint="eastAsia"/>
          <w:sz w:val="28"/>
        </w:rPr>
        <w:t>前項學生之父母</w:t>
      </w:r>
      <w:r w:rsidRPr="0096435B">
        <w:rPr>
          <w:rFonts w:hint="eastAsia"/>
          <w:sz w:val="28"/>
          <w:u w:val="single"/>
        </w:rPr>
        <w:t>或</w:t>
      </w:r>
      <w:r w:rsidRPr="0096435B">
        <w:rPr>
          <w:rFonts w:hint="eastAsia"/>
          <w:sz w:val="28"/>
        </w:rPr>
        <w:t>監護人，得為學生之代理人提起申訴。</w:t>
      </w:r>
    </w:p>
    <w:p w:rsidR="00986009" w:rsidRPr="0096435B" w:rsidRDefault="0096435B" w:rsidP="00A54F92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    </w:t>
      </w:r>
      <w:r w:rsidR="00986009" w:rsidRPr="0096435B">
        <w:rPr>
          <w:rFonts w:hint="eastAsia"/>
          <w:sz w:val="28"/>
        </w:rPr>
        <w:t>學生自治組織提起申訴時，應以該組織之名義為之。</w:t>
      </w:r>
    </w:p>
    <w:p w:rsidR="0096435B" w:rsidRDefault="0096435B" w:rsidP="00A54F92">
      <w:pPr>
        <w:pStyle w:val="a4"/>
        <w:spacing w:line="500" w:lineRule="exact"/>
        <w:ind w:left="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第 五 條　　</w:t>
      </w:r>
      <w:r w:rsidR="00986009" w:rsidRPr="0096435B">
        <w:rPr>
          <w:rFonts w:hint="eastAsia"/>
          <w:sz w:val="28"/>
          <w:szCs w:val="28"/>
        </w:rPr>
        <w:t>申訴人提起申訴者，應自知悉或通知送達之次日起二十日內，以書</w:t>
      </w:r>
    </w:p>
    <w:p w:rsidR="0096435B" w:rsidRDefault="0096435B" w:rsidP="00A54F92">
      <w:pPr>
        <w:pStyle w:val="a4"/>
        <w:spacing w:line="500" w:lineRule="exact"/>
        <w:ind w:left="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986009" w:rsidRPr="0096435B">
        <w:rPr>
          <w:rFonts w:hint="eastAsia"/>
          <w:sz w:val="28"/>
          <w:szCs w:val="28"/>
        </w:rPr>
        <w:t>面向學校為之。</w:t>
      </w:r>
    </w:p>
    <w:p w:rsidR="0096435B" w:rsidRDefault="0096435B" w:rsidP="00A54F92">
      <w:pPr>
        <w:pStyle w:val="a4"/>
        <w:spacing w:line="500" w:lineRule="exact"/>
        <w:ind w:left="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 w:rsidR="00986009" w:rsidRPr="0096435B">
        <w:rPr>
          <w:rFonts w:hint="eastAsia"/>
          <w:sz w:val="28"/>
          <w:szCs w:val="28"/>
        </w:rPr>
        <w:t>學校對於逾期之申訴案件，不予受理。但申訴人因不可抗力或不可</w:t>
      </w:r>
    </w:p>
    <w:p w:rsidR="00986009" w:rsidRPr="0096435B" w:rsidRDefault="0096435B" w:rsidP="00A54F92">
      <w:pPr>
        <w:pStyle w:val="a4"/>
        <w:spacing w:line="500" w:lineRule="exact"/>
        <w:ind w:left="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986009" w:rsidRPr="0096435B">
        <w:rPr>
          <w:rFonts w:hint="eastAsia"/>
          <w:sz w:val="28"/>
          <w:szCs w:val="28"/>
        </w:rPr>
        <w:t>歸責於己</w:t>
      </w:r>
      <w:proofErr w:type="gramStart"/>
      <w:r w:rsidR="00986009" w:rsidRPr="0096435B">
        <w:rPr>
          <w:rFonts w:hint="eastAsia"/>
          <w:sz w:val="28"/>
          <w:szCs w:val="28"/>
        </w:rPr>
        <w:t>之</w:t>
      </w:r>
      <w:proofErr w:type="gramEnd"/>
      <w:r w:rsidR="00986009" w:rsidRPr="0096435B">
        <w:rPr>
          <w:rFonts w:hint="eastAsia"/>
          <w:sz w:val="28"/>
          <w:szCs w:val="28"/>
        </w:rPr>
        <w:t>事由，並提出具體證明者，不在此限。</w:t>
      </w:r>
    </w:p>
    <w:p w:rsidR="0096435B" w:rsidRDefault="00986009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>第</w:t>
      </w:r>
      <w:r w:rsidR="0096435B">
        <w:rPr>
          <w:rFonts w:hint="eastAsia"/>
          <w:sz w:val="28"/>
          <w:szCs w:val="28"/>
        </w:rPr>
        <w:t xml:space="preserve"> </w:t>
      </w:r>
      <w:r w:rsidRPr="0096435B">
        <w:rPr>
          <w:rFonts w:hint="eastAsia"/>
          <w:sz w:val="28"/>
          <w:szCs w:val="28"/>
        </w:rPr>
        <w:t>六</w:t>
      </w:r>
      <w:r w:rsidR="0096435B">
        <w:rPr>
          <w:rFonts w:hint="eastAsia"/>
          <w:sz w:val="28"/>
          <w:szCs w:val="28"/>
        </w:rPr>
        <w:t xml:space="preserve"> </w:t>
      </w:r>
      <w:r w:rsidRPr="0096435B">
        <w:rPr>
          <w:rFonts w:hint="eastAsia"/>
          <w:sz w:val="28"/>
          <w:szCs w:val="28"/>
        </w:rPr>
        <w:t>條</w:t>
      </w:r>
      <w:r w:rsidR="0096435B">
        <w:rPr>
          <w:rFonts w:hint="eastAsia"/>
          <w:sz w:val="28"/>
          <w:szCs w:val="28"/>
        </w:rPr>
        <w:t xml:space="preserve">　　</w:t>
      </w:r>
      <w:r w:rsidRPr="0096435B">
        <w:rPr>
          <w:rFonts w:hint="eastAsia"/>
          <w:sz w:val="28"/>
          <w:szCs w:val="28"/>
        </w:rPr>
        <w:t>申訴人向學校提起申訴，同一案（事）件以一次為限。</w:t>
      </w:r>
    </w:p>
    <w:p w:rsidR="0096435B" w:rsidRDefault="0096435B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 w:rsidR="00986009" w:rsidRPr="0096435B">
        <w:rPr>
          <w:rFonts w:hint="eastAsia"/>
          <w:sz w:val="28"/>
          <w:szCs w:val="28"/>
        </w:rPr>
        <w:t>申訴人提起申訴後，於評議決定書送達前，得撤回申訴。申訴經撤</w:t>
      </w:r>
    </w:p>
    <w:p w:rsidR="00986009" w:rsidRPr="0096435B" w:rsidRDefault="0096435B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986009" w:rsidRPr="0096435B">
        <w:rPr>
          <w:rFonts w:hint="eastAsia"/>
          <w:sz w:val="28"/>
          <w:szCs w:val="28"/>
        </w:rPr>
        <w:t>回後，不得就同一案（事）</w:t>
      </w:r>
      <w:proofErr w:type="gramStart"/>
      <w:r w:rsidR="00986009" w:rsidRPr="0096435B">
        <w:rPr>
          <w:rFonts w:hint="eastAsia"/>
          <w:sz w:val="28"/>
          <w:szCs w:val="28"/>
        </w:rPr>
        <w:t>件再提起</w:t>
      </w:r>
      <w:proofErr w:type="gramEnd"/>
      <w:r w:rsidR="00986009" w:rsidRPr="0096435B">
        <w:rPr>
          <w:rFonts w:hint="eastAsia"/>
          <w:sz w:val="28"/>
          <w:szCs w:val="28"/>
        </w:rPr>
        <w:t>申訴。</w:t>
      </w:r>
    </w:p>
    <w:p w:rsidR="00A54F92" w:rsidRDefault="00986009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第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 </w:t>
      </w:r>
      <w:r w:rsidRPr="0096435B">
        <w:rPr>
          <w:rFonts w:ascii="標楷體" w:eastAsia="標楷體" w:hAnsi="標楷體" w:hint="eastAsia"/>
          <w:sz w:val="28"/>
          <w:szCs w:val="28"/>
        </w:rPr>
        <w:t>七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 </w:t>
      </w:r>
      <w:r w:rsidRPr="0096435B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96435B">
        <w:rPr>
          <w:rFonts w:ascii="標楷體" w:eastAsia="標楷體" w:hAnsi="標楷體" w:hint="eastAsia"/>
          <w:sz w:val="28"/>
          <w:szCs w:val="28"/>
        </w:rPr>
        <w:t>申評會委員會議，由校長召集，並於委員產生後第一次開會時，由</w:t>
      </w:r>
    </w:p>
    <w:p w:rsidR="00A54F92" w:rsidRDefault="00986009" w:rsidP="00A54F92">
      <w:pPr>
        <w:spacing w:line="50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委員互選一人擔任主席，主持會議。主席不克出席時，由委員互選一人</w:t>
      </w:r>
    </w:p>
    <w:p w:rsidR="00986009" w:rsidRPr="0096435B" w:rsidRDefault="00986009" w:rsidP="00A54F92">
      <w:pPr>
        <w:spacing w:line="50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lastRenderedPageBreak/>
        <w:t>代理之。</w:t>
      </w:r>
    </w:p>
    <w:p w:rsidR="00986009" w:rsidRPr="0096435B" w:rsidRDefault="00986009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>第</w:t>
      </w:r>
      <w:r w:rsidR="0096435B">
        <w:rPr>
          <w:rFonts w:hint="eastAsia"/>
          <w:sz w:val="28"/>
          <w:szCs w:val="28"/>
        </w:rPr>
        <w:t xml:space="preserve"> </w:t>
      </w:r>
      <w:r w:rsidRPr="0096435B">
        <w:rPr>
          <w:rFonts w:hint="eastAsia"/>
          <w:sz w:val="28"/>
          <w:szCs w:val="28"/>
        </w:rPr>
        <w:t>八</w:t>
      </w:r>
      <w:r w:rsidR="0096435B">
        <w:rPr>
          <w:rFonts w:hint="eastAsia"/>
          <w:sz w:val="28"/>
          <w:szCs w:val="28"/>
        </w:rPr>
        <w:t xml:space="preserve"> </w:t>
      </w:r>
      <w:r w:rsidRPr="0096435B">
        <w:rPr>
          <w:rFonts w:hint="eastAsia"/>
          <w:sz w:val="28"/>
          <w:szCs w:val="28"/>
        </w:rPr>
        <w:t>條</w:t>
      </w:r>
      <w:r w:rsidR="0096435B">
        <w:rPr>
          <w:rFonts w:hint="eastAsia"/>
          <w:sz w:val="28"/>
          <w:szCs w:val="28"/>
        </w:rPr>
        <w:t xml:space="preserve">　</w:t>
      </w:r>
      <w:r w:rsidRPr="0096435B">
        <w:rPr>
          <w:rFonts w:hint="eastAsia"/>
          <w:sz w:val="28"/>
          <w:szCs w:val="28"/>
        </w:rPr>
        <w:t xml:space="preserve">　申評會委員會議，委員應親自出席，不得委託他人代理出席。</w:t>
      </w:r>
    </w:p>
    <w:p w:rsidR="00A54F92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 </w:t>
      </w:r>
      <w:r w:rsidR="00A54F92">
        <w:rPr>
          <w:rFonts w:hint="eastAsia"/>
          <w:sz w:val="28"/>
        </w:rPr>
        <w:t xml:space="preserve">     </w:t>
      </w:r>
      <w:r w:rsidRPr="0096435B">
        <w:rPr>
          <w:rFonts w:hint="eastAsia"/>
          <w:sz w:val="28"/>
        </w:rPr>
        <w:t>申評會委員會議應有全體委員三分之二以上出席，始得開會。申</w:t>
      </w:r>
    </w:p>
    <w:p w:rsidR="00A54F92" w:rsidRDefault="00986009" w:rsidP="00A54F92">
      <w:pPr>
        <w:pStyle w:val="a5"/>
        <w:spacing w:line="500" w:lineRule="exact"/>
        <w:ind w:firstLineChars="350" w:firstLine="980"/>
        <w:rPr>
          <w:sz w:val="28"/>
        </w:rPr>
      </w:pPr>
      <w:r w:rsidRPr="0096435B">
        <w:rPr>
          <w:rFonts w:hint="eastAsia"/>
          <w:sz w:val="28"/>
        </w:rPr>
        <w:t>訴事件之評議決定，經出席委員三分之二以上同意，始得決議；其他</w:t>
      </w:r>
    </w:p>
    <w:p w:rsidR="00986009" w:rsidRPr="0096435B" w:rsidRDefault="00986009" w:rsidP="00A54F92">
      <w:pPr>
        <w:pStyle w:val="a5"/>
        <w:spacing w:line="500" w:lineRule="exact"/>
        <w:ind w:firstLineChars="350" w:firstLine="980"/>
        <w:rPr>
          <w:sz w:val="28"/>
        </w:rPr>
      </w:pPr>
      <w:r w:rsidRPr="0096435B">
        <w:rPr>
          <w:rFonts w:hint="eastAsia"/>
          <w:sz w:val="28"/>
        </w:rPr>
        <w:t>決議，以出席委員過半數同意為之。</w:t>
      </w:r>
    </w:p>
    <w:p w:rsidR="00A54F92" w:rsidRDefault="00986009" w:rsidP="00A54F92">
      <w:pPr>
        <w:pStyle w:val="a3"/>
        <w:spacing w:line="500" w:lineRule="exact"/>
        <w:ind w:leftChars="0" w:left="960" w:firstLineChars="300" w:firstLine="840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委員於任期中無故缺席達二次或因故無法執行職務者，得由校長</w:t>
      </w:r>
    </w:p>
    <w:p w:rsidR="00A54F92" w:rsidRDefault="00986009" w:rsidP="00A54F92">
      <w:pPr>
        <w:pStyle w:val="a3"/>
        <w:spacing w:line="500" w:lineRule="exact"/>
        <w:ind w:leftChars="0" w:left="960" w:firstLineChars="100" w:firstLine="280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解除其委員職務，並依第三條第二項</w:t>
      </w:r>
      <w:proofErr w:type="gramStart"/>
      <w:r w:rsidRPr="0096435B">
        <w:rPr>
          <w:rFonts w:ascii="標楷體" w:eastAsia="標楷體" w:hAnsi="標楷體" w:hint="eastAsia"/>
          <w:sz w:val="28"/>
          <w:szCs w:val="28"/>
        </w:rPr>
        <w:t>規定補聘之</w:t>
      </w:r>
      <w:proofErr w:type="gramEnd"/>
      <w:r w:rsidRPr="0096435B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Pr="0096435B">
        <w:rPr>
          <w:rFonts w:ascii="標楷體" w:eastAsia="標楷體" w:hAnsi="標楷體" w:hint="eastAsia"/>
          <w:sz w:val="28"/>
          <w:szCs w:val="28"/>
        </w:rPr>
        <w:t>補聘委員</w:t>
      </w:r>
      <w:proofErr w:type="gramEnd"/>
      <w:r w:rsidRPr="0096435B">
        <w:rPr>
          <w:rFonts w:ascii="標楷體" w:eastAsia="標楷體" w:hAnsi="標楷體" w:hint="eastAsia"/>
          <w:sz w:val="28"/>
          <w:szCs w:val="28"/>
        </w:rPr>
        <w:t>之任期至</w:t>
      </w:r>
    </w:p>
    <w:p w:rsidR="00986009" w:rsidRPr="0096435B" w:rsidRDefault="00986009" w:rsidP="00A54F92">
      <w:pPr>
        <w:pStyle w:val="a3"/>
        <w:spacing w:line="500" w:lineRule="exact"/>
        <w:ind w:leftChars="0" w:left="960" w:firstLineChars="100" w:firstLine="280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原任期屆滿之日止。</w:t>
      </w:r>
    </w:p>
    <w:p w:rsidR="00986009" w:rsidRPr="0096435B" w:rsidRDefault="00A54F92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第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申評會委員會議，以不公開及書面審理為原則。</w:t>
      </w:r>
    </w:p>
    <w:p w:rsidR="00A54F92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 </w:t>
      </w:r>
      <w:r w:rsidR="00A54F92">
        <w:rPr>
          <w:rFonts w:hint="eastAsia"/>
          <w:sz w:val="28"/>
        </w:rPr>
        <w:t xml:space="preserve">     </w:t>
      </w:r>
      <w:r w:rsidRPr="0096435B">
        <w:rPr>
          <w:rFonts w:hint="eastAsia"/>
          <w:sz w:val="28"/>
        </w:rPr>
        <w:t>申評會評議時，得通知申訴人</w:t>
      </w:r>
      <w:r w:rsidRPr="00A54F92">
        <w:rPr>
          <w:rFonts w:hint="eastAsia"/>
          <w:sz w:val="28"/>
        </w:rPr>
        <w:t>、</w:t>
      </w:r>
      <w:r w:rsidRPr="0096435B">
        <w:rPr>
          <w:rFonts w:hint="eastAsia"/>
          <w:sz w:val="28"/>
        </w:rPr>
        <w:t>其法定代理人、監護人</w:t>
      </w:r>
      <w:r w:rsidRPr="00A54F92">
        <w:rPr>
          <w:rFonts w:hint="eastAsia"/>
          <w:sz w:val="28"/>
        </w:rPr>
        <w:t>或</w:t>
      </w:r>
      <w:r w:rsidRPr="0096435B">
        <w:rPr>
          <w:rFonts w:hint="eastAsia"/>
          <w:sz w:val="28"/>
        </w:rPr>
        <w:t>關係人</w:t>
      </w:r>
    </w:p>
    <w:p w:rsidR="00986009" w:rsidRPr="0096435B" w:rsidRDefault="00A54F92" w:rsidP="00A54F92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 </w:t>
      </w:r>
      <w:r w:rsidR="00986009" w:rsidRPr="0096435B">
        <w:rPr>
          <w:rFonts w:hint="eastAsia"/>
          <w:sz w:val="28"/>
        </w:rPr>
        <w:t>到會說明。</w:t>
      </w:r>
    </w:p>
    <w:p w:rsidR="00986009" w:rsidRPr="0096435B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 </w:t>
      </w:r>
      <w:r w:rsidR="00A54F92">
        <w:rPr>
          <w:rFonts w:hint="eastAsia"/>
          <w:sz w:val="28"/>
        </w:rPr>
        <w:t xml:space="preserve">     </w:t>
      </w:r>
      <w:r w:rsidRPr="0096435B">
        <w:rPr>
          <w:rFonts w:hint="eastAsia"/>
          <w:sz w:val="28"/>
        </w:rPr>
        <w:t>申評會委員會議之評議決定，以無記名投票表決方式為之。</w:t>
      </w:r>
    </w:p>
    <w:p w:rsidR="00A54F92" w:rsidRDefault="00A54F92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申評會委員會議之評議、表決及其他委員個別意見，應嚴守秘密；</w:t>
      </w:r>
    </w:p>
    <w:p w:rsidR="00986009" w:rsidRPr="0096435B" w:rsidRDefault="00A54F92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涉及學生隱私之申訴案及申訴人之基本資料，均應予以保密。</w:t>
      </w:r>
    </w:p>
    <w:p w:rsidR="00A54F92" w:rsidRDefault="00A54F92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986009" w:rsidRPr="0096435B">
        <w:rPr>
          <w:rFonts w:hint="eastAsia"/>
          <w:sz w:val="28"/>
          <w:szCs w:val="28"/>
        </w:rPr>
        <w:t>第</w:t>
      </w:r>
      <w:r w:rsidR="0096435B">
        <w:rPr>
          <w:rFonts w:hint="eastAsia"/>
          <w:sz w:val="28"/>
          <w:szCs w:val="28"/>
        </w:rPr>
        <w:t xml:space="preserve"> </w:t>
      </w:r>
      <w:r w:rsidR="00986009" w:rsidRPr="0096435B">
        <w:rPr>
          <w:rFonts w:hint="eastAsia"/>
          <w:sz w:val="28"/>
          <w:szCs w:val="28"/>
        </w:rPr>
        <w:t>十</w:t>
      </w:r>
      <w:r w:rsidR="0096435B">
        <w:rPr>
          <w:rFonts w:hint="eastAsia"/>
          <w:sz w:val="28"/>
          <w:szCs w:val="28"/>
        </w:rPr>
        <w:t xml:space="preserve"> </w:t>
      </w:r>
      <w:r w:rsidR="00986009" w:rsidRPr="0096435B">
        <w:rPr>
          <w:rFonts w:hint="eastAsia"/>
          <w:sz w:val="28"/>
          <w:szCs w:val="28"/>
        </w:rPr>
        <w:t>條</w:t>
      </w:r>
      <w:r w:rsidR="0096435B">
        <w:rPr>
          <w:rFonts w:hint="eastAsia"/>
          <w:sz w:val="28"/>
          <w:szCs w:val="28"/>
        </w:rPr>
        <w:t xml:space="preserve">　</w:t>
      </w:r>
      <w:r w:rsidR="00986009" w:rsidRPr="0096435B">
        <w:rPr>
          <w:rFonts w:hint="eastAsia"/>
          <w:sz w:val="28"/>
          <w:szCs w:val="28"/>
        </w:rPr>
        <w:t xml:space="preserve">　申訴之評議決定，應於收受申訴書之次日起</w:t>
      </w:r>
      <w:proofErr w:type="gramStart"/>
      <w:r w:rsidR="00986009" w:rsidRPr="0096435B">
        <w:rPr>
          <w:rFonts w:hint="eastAsia"/>
          <w:sz w:val="28"/>
          <w:szCs w:val="28"/>
        </w:rPr>
        <w:t>三</w:t>
      </w:r>
      <w:proofErr w:type="gramEnd"/>
      <w:r w:rsidR="00986009" w:rsidRPr="0096435B">
        <w:rPr>
          <w:rFonts w:hint="eastAsia"/>
          <w:sz w:val="28"/>
          <w:szCs w:val="28"/>
        </w:rPr>
        <w:t>十日內為之，並應</w:t>
      </w:r>
    </w:p>
    <w:p w:rsidR="00A54F92" w:rsidRDefault="00A54F92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986009" w:rsidRPr="0096435B">
        <w:rPr>
          <w:rFonts w:hint="eastAsia"/>
          <w:sz w:val="28"/>
          <w:szCs w:val="28"/>
        </w:rPr>
        <w:t>於評議決定之次日起十日內，作成學生申訴評議決定書</w:t>
      </w:r>
      <w:proofErr w:type="gramStart"/>
      <w:r w:rsidR="00986009" w:rsidRPr="0096435B">
        <w:rPr>
          <w:rFonts w:hint="eastAsia"/>
          <w:sz w:val="28"/>
          <w:szCs w:val="28"/>
        </w:rPr>
        <w:t>（</w:t>
      </w:r>
      <w:proofErr w:type="gramEnd"/>
      <w:r w:rsidR="00986009" w:rsidRPr="0096435B">
        <w:rPr>
          <w:rFonts w:hint="eastAsia"/>
          <w:sz w:val="28"/>
          <w:szCs w:val="28"/>
        </w:rPr>
        <w:t>以下簡稱評</w:t>
      </w:r>
    </w:p>
    <w:p w:rsidR="00986009" w:rsidRPr="0096435B" w:rsidRDefault="00A54F92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986009" w:rsidRPr="0096435B">
        <w:rPr>
          <w:rFonts w:hint="eastAsia"/>
          <w:sz w:val="28"/>
          <w:szCs w:val="28"/>
        </w:rPr>
        <w:t>議決定書</w:t>
      </w:r>
      <w:proofErr w:type="gramStart"/>
      <w:r w:rsidR="00986009" w:rsidRPr="0096435B">
        <w:rPr>
          <w:rFonts w:hint="eastAsia"/>
          <w:sz w:val="28"/>
          <w:szCs w:val="28"/>
        </w:rPr>
        <w:t>）</w:t>
      </w:r>
      <w:proofErr w:type="gramEnd"/>
      <w:r w:rsidR="00986009" w:rsidRPr="0096435B">
        <w:rPr>
          <w:rFonts w:hint="eastAsia"/>
          <w:sz w:val="28"/>
          <w:szCs w:val="28"/>
        </w:rPr>
        <w:t>。</w:t>
      </w:r>
    </w:p>
    <w:p w:rsidR="00986009" w:rsidRPr="0096435B" w:rsidRDefault="00986009" w:rsidP="00A54F92">
      <w:pPr>
        <w:pStyle w:val="a5"/>
        <w:spacing w:line="500" w:lineRule="exact"/>
        <w:ind w:firstLine="560"/>
        <w:rPr>
          <w:sz w:val="28"/>
        </w:rPr>
      </w:pPr>
      <w:r w:rsidRPr="0096435B">
        <w:rPr>
          <w:rFonts w:hint="eastAsia"/>
          <w:sz w:val="28"/>
        </w:rPr>
        <w:t xml:space="preserve">  </w:t>
      </w:r>
      <w:r w:rsidR="00A54F92">
        <w:rPr>
          <w:rFonts w:hint="eastAsia"/>
          <w:sz w:val="28"/>
        </w:rPr>
        <w:t xml:space="preserve">     </w:t>
      </w:r>
      <w:r w:rsidRPr="0096435B">
        <w:rPr>
          <w:rFonts w:hint="eastAsia"/>
          <w:sz w:val="28"/>
        </w:rPr>
        <w:t>前項評議決定書，應載明下列事項：</w:t>
      </w:r>
    </w:p>
    <w:p w:rsidR="00986009" w:rsidRPr="0096435B" w:rsidRDefault="00986009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 xml:space="preserve"> </w:t>
      </w:r>
      <w:r w:rsidR="00A54F92">
        <w:rPr>
          <w:rFonts w:hint="eastAsia"/>
          <w:sz w:val="28"/>
          <w:szCs w:val="28"/>
        </w:rPr>
        <w:t xml:space="preserve">     </w:t>
      </w:r>
      <w:r w:rsidRPr="0096435B">
        <w:rPr>
          <w:rFonts w:hint="eastAsia"/>
          <w:sz w:val="28"/>
          <w:szCs w:val="28"/>
        </w:rPr>
        <w:t xml:space="preserve"> 一、申訴人姓名、出生年月日、住（居）所及身分證明文件字號。</w:t>
      </w:r>
    </w:p>
    <w:p w:rsidR="00A54F92" w:rsidRDefault="00986009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 xml:space="preserve">  </w:t>
      </w:r>
      <w:r w:rsidR="00A54F92">
        <w:rPr>
          <w:rFonts w:hint="eastAsia"/>
          <w:sz w:val="28"/>
          <w:szCs w:val="28"/>
        </w:rPr>
        <w:t xml:space="preserve">     </w:t>
      </w:r>
      <w:r w:rsidRPr="0096435B">
        <w:rPr>
          <w:rFonts w:hint="eastAsia"/>
          <w:sz w:val="28"/>
          <w:szCs w:val="28"/>
        </w:rPr>
        <w:t>二、法定代理人或監護人姓名、出生年月日、住（居）所及身分證明</w:t>
      </w:r>
    </w:p>
    <w:p w:rsidR="00986009" w:rsidRPr="0096435B" w:rsidRDefault="00A54F92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 w:rsidR="00986009" w:rsidRPr="0096435B">
        <w:rPr>
          <w:rFonts w:hint="eastAsia"/>
          <w:sz w:val="28"/>
          <w:szCs w:val="28"/>
        </w:rPr>
        <w:t>文件字號。</w:t>
      </w:r>
    </w:p>
    <w:p w:rsidR="00986009" w:rsidRPr="0096435B" w:rsidRDefault="00986009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 xml:space="preserve">  </w:t>
      </w:r>
      <w:r w:rsidR="00A54F92">
        <w:rPr>
          <w:rFonts w:hint="eastAsia"/>
          <w:sz w:val="28"/>
          <w:szCs w:val="28"/>
        </w:rPr>
        <w:t xml:space="preserve">     </w:t>
      </w:r>
      <w:r w:rsidRPr="0096435B">
        <w:rPr>
          <w:rFonts w:hint="eastAsia"/>
          <w:sz w:val="28"/>
          <w:szCs w:val="28"/>
        </w:rPr>
        <w:t>三、主文、事實及理由；其係不受理決定者，得不記載事實。</w:t>
      </w:r>
    </w:p>
    <w:p w:rsidR="00A54F92" w:rsidRDefault="00986009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 xml:space="preserve"> </w:t>
      </w:r>
      <w:r w:rsidR="00A54F92">
        <w:rPr>
          <w:rFonts w:hint="eastAsia"/>
          <w:sz w:val="28"/>
          <w:szCs w:val="28"/>
        </w:rPr>
        <w:t xml:space="preserve">     </w:t>
      </w:r>
      <w:r w:rsidRPr="0096435B">
        <w:rPr>
          <w:rFonts w:hint="eastAsia"/>
          <w:sz w:val="28"/>
          <w:szCs w:val="28"/>
        </w:rPr>
        <w:t xml:space="preserve"> 四、申評會主席署名。決定作成時主席因故不能執行職務者，由代理</w:t>
      </w:r>
    </w:p>
    <w:p w:rsidR="00986009" w:rsidRPr="0096435B" w:rsidRDefault="00A54F92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 w:rsidR="00986009" w:rsidRPr="0096435B">
        <w:rPr>
          <w:rFonts w:hint="eastAsia"/>
          <w:sz w:val="28"/>
          <w:szCs w:val="28"/>
        </w:rPr>
        <w:t>主席署名，並記載其事由。</w:t>
      </w:r>
    </w:p>
    <w:p w:rsidR="00986009" w:rsidRPr="0096435B" w:rsidRDefault="00986009" w:rsidP="00A54F92">
      <w:pPr>
        <w:pStyle w:val="a6"/>
        <w:spacing w:line="500" w:lineRule="exact"/>
        <w:ind w:left="811" w:hanging="571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 xml:space="preserve">  </w:t>
      </w:r>
      <w:r w:rsidR="00A54F92">
        <w:rPr>
          <w:rFonts w:hint="eastAsia"/>
          <w:sz w:val="28"/>
          <w:szCs w:val="28"/>
        </w:rPr>
        <w:t xml:space="preserve">     </w:t>
      </w:r>
      <w:r w:rsidRPr="0096435B">
        <w:rPr>
          <w:rFonts w:hint="eastAsia"/>
          <w:sz w:val="28"/>
          <w:szCs w:val="28"/>
        </w:rPr>
        <w:t>五、不服評議決定之救濟方法。</w:t>
      </w:r>
    </w:p>
    <w:p w:rsidR="00986009" w:rsidRPr="0096435B" w:rsidRDefault="00986009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54F92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96435B">
        <w:rPr>
          <w:rFonts w:ascii="標楷體" w:eastAsia="標楷體" w:hAnsi="標楷體" w:hint="eastAsia"/>
          <w:sz w:val="28"/>
          <w:szCs w:val="28"/>
        </w:rPr>
        <w:t>六、評議決定書作成之年月日。</w:t>
      </w:r>
    </w:p>
    <w:p w:rsidR="00986009" w:rsidRPr="0096435B" w:rsidRDefault="00986009" w:rsidP="00A54F92">
      <w:pPr>
        <w:pStyle w:val="a4"/>
        <w:spacing w:line="500" w:lineRule="exact"/>
        <w:ind w:left="300" w:hanging="300"/>
        <w:rPr>
          <w:sz w:val="28"/>
          <w:szCs w:val="28"/>
        </w:rPr>
      </w:pPr>
      <w:r w:rsidRPr="0096435B">
        <w:rPr>
          <w:rFonts w:hint="eastAsia"/>
          <w:sz w:val="28"/>
          <w:szCs w:val="28"/>
        </w:rPr>
        <w:t>第十一條</w:t>
      </w:r>
      <w:r w:rsidR="00A54F92">
        <w:rPr>
          <w:rFonts w:hint="eastAsia"/>
          <w:sz w:val="28"/>
          <w:szCs w:val="28"/>
        </w:rPr>
        <w:t xml:space="preserve">　　</w:t>
      </w:r>
      <w:r w:rsidRPr="0096435B">
        <w:rPr>
          <w:rFonts w:hint="eastAsia"/>
          <w:sz w:val="28"/>
          <w:szCs w:val="28"/>
        </w:rPr>
        <w:t>申評會作成評議決定書，應以學校名義送達申訴人或其代理人。</w:t>
      </w:r>
    </w:p>
    <w:p w:rsidR="00A54F92" w:rsidRDefault="00986009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 xml:space="preserve"> </w:t>
      </w:r>
      <w:r w:rsidR="00A54F92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96435B">
        <w:rPr>
          <w:rFonts w:ascii="標楷體" w:eastAsia="標楷體" w:hAnsi="標楷體" w:hint="eastAsia"/>
          <w:sz w:val="28"/>
          <w:szCs w:val="28"/>
        </w:rPr>
        <w:t xml:space="preserve"> 對於輔導轉學、休學或類此處分之申訴案，應於該評議決定書附</w:t>
      </w:r>
    </w:p>
    <w:p w:rsidR="00A54F92" w:rsidRDefault="00A54F92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記：申訴人如不服評議決定，得於評議決定書送達之次日起</w:t>
      </w:r>
      <w:proofErr w:type="gramStart"/>
      <w:r w:rsidR="00986009" w:rsidRPr="0096435B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="00986009" w:rsidRPr="0096435B">
        <w:rPr>
          <w:rFonts w:ascii="標楷體" w:eastAsia="標楷體" w:hAnsi="標楷體" w:hint="eastAsia"/>
          <w:sz w:val="28"/>
          <w:szCs w:val="28"/>
        </w:rPr>
        <w:t>十日內，</w:t>
      </w:r>
    </w:p>
    <w:p w:rsidR="00986009" w:rsidRPr="0096435B" w:rsidRDefault="00A54F92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依法向南投縣政府提起訴願。</w:t>
      </w:r>
    </w:p>
    <w:p w:rsidR="00A54F92" w:rsidRDefault="00986009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 xml:space="preserve">第十二條　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96435B">
        <w:rPr>
          <w:rFonts w:ascii="標楷體" w:eastAsia="標楷體" w:hAnsi="標楷體" w:hint="eastAsia"/>
          <w:sz w:val="28"/>
          <w:szCs w:val="28"/>
        </w:rPr>
        <w:t>學校對受輔導轉學、休學或類此處分之學生，於申評會作成評議決</w:t>
      </w:r>
    </w:p>
    <w:p w:rsidR="00986009" w:rsidRPr="0096435B" w:rsidRDefault="00A54F92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定前，應以彈性輔導方式安排其繼續留校就讀，並以書面載明學籍相關</w:t>
      </w:r>
    </w:p>
    <w:p w:rsidR="00986009" w:rsidRPr="0096435B" w:rsidRDefault="00A54F92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之權利及義務。</w:t>
      </w:r>
    </w:p>
    <w:p w:rsidR="00A54F92" w:rsidRDefault="00986009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第十三條</w:t>
      </w:r>
      <w:r w:rsidR="00A54F92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96435B">
        <w:rPr>
          <w:rFonts w:ascii="標楷體" w:eastAsia="標楷體" w:hAnsi="標楷體" w:hint="eastAsia"/>
          <w:sz w:val="28"/>
          <w:szCs w:val="28"/>
        </w:rPr>
        <w:t>申評會</w:t>
      </w:r>
      <w:proofErr w:type="gramEnd"/>
      <w:r w:rsidRPr="0096435B">
        <w:rPr>
          <w:rFonts w:ascii="標楷體" w:eastAsia="標楷體" w:hAnsi="標楷體" w:hint="eastAsia"/>
          <w:sz w:val="28"/>
          <w:szCs w:val="28"/>
        </w:rPr>
        <w:t>處理申訴案件，關於委員之迴避，</w:t>
      </w:r>
      <w:proofErr w:type="gramStart"/>
      <w:r w:rsidRPr="0096435B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96435B">
        <w:rPr>
          <w:rFonts w:ascii="標楷體" w:eastAsia="標楷體" w:hAnsi="標楷體" w:hint="eastAsia"/>
          <w:sz w:val="28"/>
          <w:szCs w:val="28"/>
        </w:rPr>
        <w:t>用行政程序法第三十二</w:t>
      </w:r>
    </w:p>
    <w:p w:rsidR="00986009" w:rsidRPr="0096435B" w:rsidRDefault="00A54F92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86009" w:rsidRPr="0096435B">
        <w:rPr>
          <w:rFonts w:ascii="標楷體" w:eastAsia="標楷體" w:hAnsi="標楷體" w:hint="eastAsia"/>
          <w:sz w:val="28"/>
          <w:szCs w:val="28"/>
        </w:rPr>
        <w:t>條及第三十三條規定。</w:t>
      </w:r>
    </w:p>
    <w:p w:rsidR="00986009" w:rsidRPr="0096435B" w:rsidRDefault="00986009" w:rsidP="00A54F9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6435B">
        <w:rPr>
          <w:rFonts w:ascii="標楷體" w:eastAsia="標楷體" w:hAnsi="標楷體" w:hint="eastAsia"/>
          <w:sz w:val="28"/>
          <w:szCs w:val="28"/>
        </w:rPr>
        <w:t>第十四條</w:t>
      </w:r>
      <w:r w:rsidR="0096435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96435B">
        <w:rPr>
          <w:rFonts w:ascii="標楷體" w:eastAsia="標楷體" w:hAnsi="標楷體" w:hint="eastAsia"/>
          <w:sz w:val="28"/>
          <w:szCs w:val="28"/>
        </w:rPr>
        <w:t xml:space="preserve">　本辦法自中華民國一百零三年八月一日施行。</w:t>
      </w:r>
    </w:p>
    <w:p w:rsidR="00986009" w:rsidRPr="0096435B" w:rsidRDefault="00986009" w:rsidP="00A54F92">
      <w:pPr>
        <w:pStyle w:val="a3"/>
        <w:spacing w:line="500" w:lineRule="exact"/>
        <w:ind w:leftChars="0" w:left="960"/>
        <w:rPr>
          <w:rFonts w:ascii="標楷體" w:eastAsia="標楷體" w:hAnsi="標楷體"/>
          <w:sz w:val="28"/>
          <w:szCs w:val="28"/>
        </w:rPr>
      </w:pPr>
    </w:p>
    <w:p w:rsidR="00986009" w:rsidRPr="0096435B" w:rsidRDefault="00986009" w:rsidP="00986009">
      <w:pPr>
        <w:pStyle w:val="a3"/>
        <w:ind w:leftChars="0" w:left="960"/>
        <w:rPr>
          <w:rFonts w:ascii="標楷體" w:eastAsia="標楷體" w:hAnsi="標楷體"/>
          <w:sz w:val="28"/>
          <w:szCs w:val="28"/>
        </w:rPr>
      </w:pPr>
    </w:p>
    <w:p w:rsidR="00986009" w:rsidRPr="0096435B" w:rsidRDefault="00986009" w:rsidP="00986009">
      <w:pPr>
        <w:pStyle w:val="a3"/>
        <w:ind w:leftChars="0" w:left="960"/>
        <w:rPr>
          <w:rFonts w:ascii="標楷體" w:eastAsia="標楷體" w:hAnsi="標楷體"/>
          <w:sz w:val="28"/>
          <w:szCs w:val="28"/>
        </w:rPr>
      </w:pPr>
    </w:p>
    <w:p w:rsidR="00986009" w:rsidRPr="0096435B" w:rsidRDefault="00986009" w:rsidP="00986009">
      <w:pPr>
        <w:pStyle w:val="a3"/>
        <w:ind w:leftChars="0" w:left="960"/>
        <w:rPr>
          <w:rFonts w:ascii="標楷體" w:eastAsia="標楷體" w:hAnsi="標楷體"/>
          <w:sz w:val="28"/>
          <w:szCs w:val="28"/>
        </w:rPr>
      </w:pPr>
    </w:p>
    <w:p w:rsidR="00986009" w:rsidRPr="0096435B" w:rsidRDefault="00986009" w:rsidP="00986009">
      <w:pPr>
        <w:rPr>
          <w:rFonts w:ascii="標楷體" w:eastAsia="標楷體" w:hAnsi="標楷體"/>
          <w:sz w:val="28"/>
          <w:szCs w:val="28"/>
        </w:rPr>
      </w:pPr>
    </w:p>
    <w:p w:rsidR="00986009" w:rsidRPr="0096435B" w:rsidRDefault="00986009">
      <w:pPr>
        <w:rPr>
          <w:rFonts w:ascii="標楷體" w:eastAsia="標楷體" w:hAnsi="標楷體"/>
          <w:sz w:val="28"/>
          <w:szCs w:val="28"/>
        </w:rPr>
      </w:pPr>
    </w:p>
    <w:sectPr w:rsidR="00986009" w:rsidRPr="0096435B" w:rsidSect="0096435B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B01" w:rsidRDefault="004C1B01" w:rsidP="00232F1C">
      <w:r>
        <w:separator/>
      </w:r>
    </w:p>
  </w:endnote>
  <w:endnote w:type="continuationSeparator" w:id="0">
    <w:p w:rsidR="004C1B01" w:rsidRDefault="004C1B01" w:rsidP="0023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B01" w:rsidRDefault="004C1B01" w:rsidP="00232F1C">
      <w:r>
        <w:separator/>
      </w:r>
    </w:p>
  </w:footnote>
  <w:footnote w:type="continuationSeparator" w:id="0">
    <w:p w:rsidR="004C1B01" w:rsidRDefault="004C1B01" w:rsidP="00232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55378"/>
    <w:multiLevelType w:val="hybridMultilevel"/>
    <w:tmpl w:val="C04E2CB8"/>
    <w:lvl w:ilvl="0" w:tplc="2BC69F46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AF4457F"/>
    <w:multiLevelType w:val="hybridMultilevel"/>
    <w:tmpl w:val="C86A373C"/>
    <w:lvl w:ilvl="0" w:tplc="D32604F2">
      <w:start w:val="4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009"/>
    <w:rsid w:val="00100CAA"/>
    <w:rsid w:val="00172E1D"/>
    <w:rsid w:val="00175CA4"/>
    <w:rsid w:val="00232F1C"/>
    <w:rsid w:val="003E40A2"/>
    <w:rsid w:val="004C1B01"/>
    <w:rsid w:val="00633BF0"/>
    <w:rsid w:val="00665939"/>
    <w:rsid w:val="00764288"/>
    <w:rsid w:val="007C3932"/>
    <w:rsid w:val="0096435B"/>
    <w:rsid w:val="00986009"/>
    <w:rsid w:val="00A54F92"/>
    <w:rsid w:val="00AA77C4"/>
    <w:rsid w:val="00AC4315"/>
    <w:rsid w:val="00D623A4"/>
    <w:rsid w:val="00DD0079"/>
    <w:rsid w:val="00E90CF5"/>
    <w:rsid w:val="00EB2521"/>
    <w:rsid w:val="00FA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009"/>
    <w:pPr>
      <w:ind w:leftChars="200" w:left="480"/>
    </w:pPr>
  </w:style>
  <w:style w:type="paragraph" w:customStyle="1" w:styleId="a4">
    <w:name w:val="對照表條"/>
    <w:basedOn w:val="a"/>
    <w:autoRedefine/>
    <w:uiPriority w:val="99"/>
    <w:rsid w:val="00986009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 w:cs="Times New Roman"/>
      <w:bCs/>
      <w:kern w:val="0"/>
      <w:szCs w:val="24"/>
    </w:rPr>
  </w:style>
  <w:style w:type="paragraph" w:customStyle="1" w:styleId="a5">
    <w:name w:val="對照表項"/>
    <w:basedOn w:val="a"/>
    <w:autoRedefine/>
    <w:uiPriority w:val="99"/>
    <w:rsid w:val="00986009"/>
    <w:pPr>
      <w:kinsoku w:val="0"/>
      <w:overflowPunct w:val="0"/>
      <w:autoSpaceDN w:val="0"/>
      <w:snapToGrid w:val="0"/>
      <w:ind w:leftChars="110" w:left="264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6">
    <w:name w:val="對照表款"/>
    <w:basedOn w:val="a"/>
    <w:autoRedefine/>
    <w:uiPriority w:val="99"/>
    <w:rsid w:val="00986009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232F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32F1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32F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32F1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009"/>
    <w:pPr>
      <w:ind w:leftChars="200" w:left="480"/>
    </w:pPr>
  </w:style>
  <w:style w:type="paragraph" w:customStyle="1" w:styleId="a4">
    <w:name w:val="對照表條"/>
    <w:basedOn w:val="a"/>
    <w:autoRedefine/>
    <w:uiPriority w:val="99"/>
    <w:rsid w:val="00986009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 w:cs="Times New Roman"/>
      <w:bCs/>
      <w:kern w:val="0"/>
      <w:szCs w:val="24"/>
    </w:rPr>
  </w:style>
  <w:style w:type="paragraph" w:customStyle="1" w:styleId="a5">
    <w:name w:val="對照表項"/>
    <w:basedOn w:val="a"/>
    <w:autoRedefine/>
    <w:uiPriority w:val="99"/>
    <w:rsid w:val="00986009"/>
    <w:pPr>
      <w:kinsoku w:val="0"/>
      <w:overflowPunct w:val="0"/>
      <w:autoSpaceDN w:val="0"/>
      <w:snapToGrid w:val="0"/>
      <w:ind w:leftChars="110" w:left="264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6">
    <w:name w:val="對照表款"/>
    <w:basedOn w:val="a"/>
    <w:autoRedefine/>
    <w:uiPriority w:val="99"/>
    <w:rsid w:val="00986009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232F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32F1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32F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32F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2015-09-09T09:04:00Z</dcterms:created>
  <dcterms:modified xsi:type="dcterms:W3CDTF">2015-09-24T01:43:00Z</dcterms:modified>
</cp:coreProperties>
</file>